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E69E5" w14:textId="25071C4F" w:rsidR="005151DF" w:rsidRPr="00854A63" w:rsidRDefault="00FB46DF" w:rsidP="00573553">
      <w:pPr>
        <w:pStyle w:val="NoSpacing"/>
        <w:rPr>
          <w:rFonts w:ascii="Times New Roman" w:hAnsi="Times New Roman" w:cs="Times New Roman"/>
          <w:b/>
          <w:sz w:val="24"/>
          <w:szCs w:val="24"/>
        </w:rPr>
      </w:pPr>
      <w:r>
        <w:rPr>
          <w:rFonts w:ascii="Times New Roman" w:hAnsi="Times New Roman" w:cs="Times New Roman"/>
          <w:b/>
          <w:sz w:val="24"/>
          <w:szCs w:val="24"/>
        </w:rPr>
        <w:t>Minutes</w:t>
      </w:r>
    </w:p>
    <w:p w14:paraId="2DA13B94" w14:textId="77777777" w:rsidR="005151DF" w:rsidRPr="00854A63" w:rsidRDefault="005151DF" w:rsidP="00573553">
      <w:pPr>
        <w:pStyle w:val="NoSpacing"/>
        <w:rPr>
          <w:rFonts w:ascii="Times New Roman" w:hAnsi="Times New Roman" w:cs="Times New Roman"/>
          <w:b/>
          <w:sz w:val="24"/>
          <w:szCs w:val="24"/>
        </w:rPr>
      </w:pPr>
      <w:r w:rsidRPr="00854A63">
        <w:rPr>
          <w:rFonts w:ascii="Times New Roman" w:hAnsi="Times New Roman" w:cs="Times New Roman"/>
          <w:b/>
          <w:sz w:val="24"/>
          <w:szCs w:val="24"/>
        </w:rPr>
        <w:t>UMKC Faculty Senate</w:t>
      </w:r>
    </w:p>
    <w:p w14:paraId="1D7757E3" w14:textId="77777777" w:rsidR="005151DF" w:rsidRPr="00854A63" w:rsidRDefault="005151DF" w:rsidP="00573553">
      <w:pPr>
        <w:pStyle w:val="NoSpacing"/>
        <w:rPr>
          <w:rFonts w:ascii="Times New Roman" w:hAnsi="Times New Roman" w:cs="Times New Roman"/>
          <w:b/>
          <w:sz w:val="24"/>
          <w:szCs w:val="24"/>
        </w:rPr>
      </w:pPr>
      <w:r w:rsidRPr="00854A63">
        <w:rPr>
          <w:rFonts w:ascii="Times New Roman" w:hAnsi="Times New Roman" w:cs="Times New Roman"/>
          <w:b/>
          <w:sz w:val="24"/>
          <w:szCs w:val="24"/>
        </w:rPr>
        <w:t>Meeting of 17 November 2015 3:00 – 5:00 pm</w:t>
      </w:r>
    </w:p>
    <w:p w14:paraId="06735F02" w14:textId="77777777" w:rsidR="005151DF" w:rsidRPr="00854A63" w:rsidRDefault="005151DF" w:rsidP="00573553">
      <w:pPr>
        <w:pStyle w:val="NoSpacing"/>
        <w:rPr>
          <w:rFonts w:ascii="Times New Roman" w:hAnsi="Times New Roman" w:cs="Times New Roman"/>
          <w:b/>
          <w:sz w:val="24"/>
          <w:szCs w:val="24"/>
        </w:rPr>
      </w:pPr>
      <w:r w:rsidRPr="00854A63">
        <w:rPr>
          <w:rFonts w:ascii="Times New Roman" w:hAnsi="Times New Roman" w:cs="Times New Roman"/>
          <w:b/>
          <w:sz w:val="24"/>
          <w:szCs w:val="24"/>
        </w:rPr>
        <w:t>Plaza Room, Administrative Center (Volker Campus)</w:t>
      </w:r>
    </w:p>
    <w:p w14:paraId="13108467" w14:textId="77777777" w:rsidR="00573553" w:rsidRDefault="00573553" w:rsidP="005151DF"/>
    <w:p w14:paraId="7BB4317D" w14:textId="77777777" w:rsidR="00573553" w:rsidRPr="00083E2E" w:rsidRDefault="00573553" w:rsidP="005151DF">
      <w:pPr>
        <w:rPr>
          <w:rFonts w:ascii="Times New Roman" w:hAnsi="Times New Roman" w:cs="Times New Roman"/>
          <w:sz w:val="24"/>
          <w:szCs w:val="24"/>
        </w:rPr>
      </w:pPr>
      <w:r w:rsidRPr="00573553">
        <w:rPr>
          <w:rFonts w:ascii="Times New Roman" w:hAnsi="Times New Roman" w:cs="Times New Roman"/>
          <w:b/>
          <w:sz w:val="24"/>
          <w:szCs w:val="24"/>
        </w:rPr>
        <w:t>Present:</w:t>
      </w:r>
      <w:r w:rsidR="00083E2E">
        <w:rPr>
          <w:rFonts w:ascii="Times New Roman" w:hAnsi="Times New Roman" w:cs="Times New Roman"/>
          <w:b/>
          <w:sz w:val="24"/>
          <w:szCs w:val="24"/>
        </w:rPr>
        <w:t xml:space="preserve"> </w:t>
      </w:r>
      <w:r w:rsidR="00083E2E" w:rsidRPr="00083E2E">
        <w:rPr>
          <w:rFonts w:ascii="Times New Roman" w:hAnsi="Times New Roman" w:cs="Times New Roman"/>
          <w:sz w:val="24"/>
          <w:szCs w:val="24"/>
        </w:rPr>
        <w:t>Peggy Ward-Smith, Gerald Wyckoff, Kathleen Kilway, Nathan Oyler, Mike Wacker, Eduardo Abreu, Ida Ayalew, Nancy Stancel, Carol McArthur, Bi-Biotti Youan, Mark Sawkin, Susan Sykes Berry, Della Damon, John Nelson, Roger Pick, Ed Gogol, David Van Horn, Marilyn Taylor, Mark L. Johnson, Linda Mitchell, Dee Anna Hiett</w:t>
      </w:r>
      <w:r w:rsidR="004960CD">
        <w:rPr>
          <w:rFonts w:ascii="Times New Roman" w:hAnsi="Times New Roman" w:cs="Times New Roman"/>
          <w:sz w:val="24"/>
          <w:szCs w:val="24"/>
        </w:rPr>
        <w:t>, Jacob Marszalek, Michelle Maher, Zac</w:t>
      </w:r>
      <w:r w:rsidR="00A8754A">
        <w:rPr>
          <w:rFonts w:ascii="Times New Roman" w:hAnsi="Times New Roman" w:cs="Times New Roman"/>
          <w:sz w:val="24"/>
          <w:szCs w:val="24"/>
        </w:rPr>
        <w:t>h</w:t>
      </w:r>
      <w:r w:rsidR="004960CD">
        <w:rPr>
          <w:rFonts w:ascii="Times New Roman" w:hAnsi="Times New Roman" w:cs="Times New Roman"/>
          <w:sz w:val="24"/>
          <w:szCs w:val="24"/>
        </w:rPr>
        <w:t xml:space="preserve"> Shemon, Chris Holman, Laurie Ellinghausen, Kathleen Schweitzberger</w:t>
      </w:r>
    </w:p>
    <w:p w14:paraId="4ADB92F4" w14:textId="77777777" w:rsidR="00573553" w:rsidRPr="00573553" w:rsidRDefault="00573553" w:rsidP="005151DF">
      <w:pPr>
        <w:rPr>
          <w:rFonts w:ascii="Times New Roman" w:hAnsi="Times New Roman" w:cs="Times New Roman"/>
          <w:b/>
          <w:sz w:val="24"/>
          <w:szCs w:val="24"/>
        </w:rPr>
      </w:pPr>
      <w:r w:rsidRPr="00573553">
        <w:rPr>
          <w:rFonts w:ascii="Times New Roman" w:hAnsi="Times New Roman" w:cs="Times New Roman"/>
          <w:b/>
          <w:sz w:val="24"/>
          <w:szCs w:val="24"/>
        </w:rPr>
        <w:t>Also present:</w:t>
      </w:r>
      <w:r w:rsidR="00083E2E">
        <w:rPr>
          <w:rFonts w:ascii="Times New Roman" w:hAnsi="Times New Roman" w:cs="Times New Roman"/>
          <w:b/>
          <w:sz w:val="24"/>
          <w:szCs w:val="24"/>
        </w:rPr>
        <w:t xml:space="preserve"> </w:t>
      </w:r>
      <w:r w:rsidR="00083E2E" w:rsidRPr="00083E2E">
        <w:rPr>
          <w:rFonts w:ascii="Times New Roman" w:hAnsi="Times New Roman" w:cs="Times New Roman"/>
          <w:sz w:val="24"/>
          <w:szCs w:val="24"/>
        </w:rPr>
        <w:t>Beci Edmundson, Ruth Cain, Provost Bichelmeyer</w:t>
      </w:r>
    </w:p>
    <w:p w14:paraId="64A16EEF" w14:textId="2B2B07A6" w:rsidR="00573553" w:rsidRPr="006F7DE5" w:rsidRDefault="00573553" w:rsidP="005151DF">
      <w:pPr>
        <w:rPr>
          <w:rFonts w:ascii="Times New Roman" w:hAnsi="Times New Roman" w:cs="Times New Roman"/>
          <w:sz w:val="24"/>
          <w:szCs w:val="24"/>
        </w:rPr>
      </w:pPr>
      <w:r w:rsidRPr="00573553">
        <w:rPr>
          <w:rFonts w:ascii="Times New Roman" w:hAnsi="Times New Roman" w:cs="Times New Roman"/>
          <w:b/>
          <w:sz w:val="24"/>
          <w:szCs w:val="24"/>
        </w:rPr>
        <w:t>Absent:</w:t>
      </w:r>
      <w:r w:rsidR="00A8754A">
        <w:rPr>
          <w:rFonts w:ascii="Times New Roman" w:hAnsi="Times New Roman" w:cs="Times New Roman"/>
          <w:b/>
          <w:sz w:val="24"/>
          <w:szCs w:val="24"/>
        </w:rPr>
        <w:t xml:space="preserve"> </w:t>
      </w:r>
      <w:r w:rsidR="00A8754A" w:rsidRPr="006F7DE5">
        <w:rPr>
          <w:rFonts w:ascii="Times New Roman" w:hAnsi="Times New Roman" w:cs="Times New Roman"/>
          <w:sz w:val="24"/>
          <w:szCs w:val="24"/>
        </w:rPr>
        <w:t xml:space="preserve">Carolyn Barber, </w:t>
      </w:r>
      <w:r w:rsidR="006F7DE5" w:rsidRPr="006F7DE5">
        <w:rPr>
          <w:rFonts w:ascii="Times New Roman" w:hAnsi="Times New Roman" w:cs="Times New Roman"/>
          <w:sz w:val="24"/>
          <w:szCs w:val="24"/>
        </w:rPr>
        <w:t>Tarak Srivastava</w:t>
      </w:r>
      <w:r w:rsidR="006F7DE5">
        <w:rPr>
          <w:rFonts w:ascii="Times New Roman" w:hAnsi="Times New Roman" w:cs="Times New Roman"/>
          <w:sz w:val="24"/>
          <w:szCs w:val="24"/>
        </w:rPr>
        <w:t>, Deb Chatterjee, Gregory King</w:t>
      </w:r>
    </w:p>
    <w:p w14:paraId="3F7E79FE" w14:textId="5DE32C9B" w:rsidR="00854A63" w:rsidRDefault="00573553" w:rsidP="005151DF">
      <w:pPr>
        <w:rPr>
          <w:rFonts w:ascii="Times New Roman" w:hAnsi="Times New Roman" w:cs="Times New Roman"/>
          <w:sz w:val="24"/>
          <w:szCs w:val="24"/>
        </w:rPr>
      </w:pPr>
      <w:r w:rsidRPr="00573553">
        <w:rPr>
          <w:rFonts w:ascii="Times New Roman" w:hAnsi="Times New Roman" w:cs="Times New Roman"/>
          <w:b/>
          <w:sz w:val="24"/>
          <w:szCs w:val="24"/>
        </w:rPr>
        <w:t>Excused:</w:t>
      </w:r>
      <w:r w:rsidR="00083E2E">
        <w:rPr>
          <w:rFonts w:ascii="Times New Roman" w:hAnsi="Times New Roman" w:cs="Times New Roman"/>
          <w:b/>
          <w:sz w:val="24"/>
          <w:szCs w:val="24"/>
        </w:rPr>
        <w:t xml:space="preserve"> </w:t>
      </w:r>
      <w:r w:rsidR="00083E2E" w:rsidRPr="00083E2E">
        <w:rPr>
          <w:rFonts w:ascii="Times New Roman" w:hAnsi="Times New Roman" w:cs="Times New Roman"/>
          <w:sz w:val="24"/>
          <w:szCs w:val="24"/>
        </w:rPr>
        <w:t>Len Dobens</w:t>
      </w:r>
      <w:r w:rsidR="006F7AA8">
        <w:t xml:space="preserve">, </w:t>
      </w:r>
      <w:r w:rsidR="006F7AA8" w:rsidRPr="006F7AA8">
        <w:rPr>
          <w:rFonts w:ascii="Times New Roman" w:hAnsi="Times New Roman" w:cs="Times New Roman"/>
          <w:sz w:val="24"/>
          <w:szCs w:val="24"/>
        </w:rPr>
        <w:t>Margaret Brommelsiek</w:t>
      </w:r>
      <w:r w:rsidR="006F7AA8">
        <w:rPr>
          <w:rFonts w:ascii="Times New Roman" w:hAnsi="Times New Roman" w:cs="Times New Roman"/>
          <w:sz w:val="24"/>
          <w:szCs w:val="24"/>
        </w:rPr>
        <w:t>, Virginia Blanton</w:t>
      </w:r>
      <w:bookmarkStart w:id="0" w:name="_GoBack"/>
      <w:bookmarkEnd w:id="0"/>
    </w:p>
    <w:p w14:paraId="09B44806" w14:textId="77777777" w:rsidR="00D71C7B" w:rsidRPr="00854A63" w:rsidRDefault="00D71C7B" w:rsidP="005151DF">
      <w:pPr>
        <w:rPr>
          <w:rFonts w:ascii="Times New Roman" w:hAnsi="Times New Roman" w:cs="Times New Roman"/>
          <w:sz w:val="24"/>
          <w:szCs w:val="24"/>
        </w:rPr>
      </w:pPr>
    </w:p>
    <w:p w14:paraId="7A023489" w14:textId="4F581619" w:rsidR="005151DF" w:rsidRDefault="005151DF" w:rsidP="005151DF">
      <w:pPr>
        <w:rPr>
          <w:rFonts w:ascii="Times New Roman" w:hAnsi="Times New Roman" w:cs="Times New Roman"/>
          <w:b/>
          <w:sz w:val="24"/>
          <w:szCs w:val="24"/>
        </w:rPr>
      </w:pPr>
      <w:r w:rsidRPr="00573553">
        <w:rPr>
          <w:rFonts w:ascii="Times New Roman" w:hAnsi="Times New Roman" w:cs="Times New Roman"/>
          <w:b/>
          <w:sz w:val="24"/>
          <w:szCs w:val="24"/>
        </w:rPr>
        <w:t>1. Welcome (Peggy Ward-Smith, Chair)</w:t>
      </w:r>
    </w:p>
    <w:p w14:paraId="0154986C" w14:textId="7FAD482D" w:rsidR="009E4DEA" w:rsidRPr="009E4DEA" w:rsidRDefault="00F63614" w:rsidP="009E4DEA">
      <w:pPr>
        <w:pStyle w:val="NoSpacing"/>
        <w:rPr>
          <w:rFonts w:ascii="Times New Roman" w:hAnsi="Times New Roman" w:cs="Times New Roman"/>
          <w:sz w:val="24"/>
          <w:szCs w:val="24"/>
        </w:rPr>
      </w:pPr>
      <w:r>
        <w:t xml:space="preserve"> </w:t>
      </w:r>
      <w:r w:rsidR="009E4DEA" w:rsidRPr="009E4DEA">
        <w:rPr>
          <w:rFonts w:ascii="Times New Roman" w:hAnsi="Times New Roman" w:cs="Times New Roman"/>
          <w:sz w:val="24"/>
          <w:szCs w:val="24"/>
        </w:rPr>
        <w:t>Chairperson Ward-Smith welcomes the senators.</w:t>
      </w:r>
      <w:r w:rsidRPr="009E4DEA">
        <w:rPr>
          <w:rFonts w:ascii="Times New Roman" w:hAnsi="Times New Roman" w:cs="Times New Roman"/>
          <w:sz w:val="24"/>
          <w:szCs w:val="24"/>
        </w:rPr>
        <w:tab/>
      </w:r>
    </w:p>
    <w:p w14:paraId="364EEC35" w14:textId="0B8CE22F" w:rsidR="00C60740" w:rsidRPr="007C2E78" w:rsidRDefault="00C60740" w:rsidP="00C60740">
      <w:pPr>
        <w:pStyle w:val="NoSpacing"/>
        <w:rPr>
          <w:rFonts w:ascii="Times New Roman" w:hAnsi="Times New Roman" w:cs="Times New Roman"/>
          <w:sz w:val="24"/>
          <w:szCs w:val="24"/>
        </w:rPr>
      </w:pPr>
    </w:p>
    <w:p w14:paraId="41A66AFF" w14:textId="107AE748" w:rsidR="005151DF" w:rsidRPr="00573553" w:rsidRDefault="005151DF" w:rsidP="005151DF">
      <w:pPr>
        <w:rPr>
          <w:rFonts w:ascii="Times New Roman" w:hAnsi="Times New Roman" w:cs="Times New Roman"/>
          <w:b/>
          <w:sz w:val="24"/>
          <w:szCs w:val="24"/>
        </w:rPr>
      </w:pPr>
      <w:r w:rsidRPr="00573553">
        <w:rPr>
          <w:rFonts w:ascii="Times New Roman" w:hAnsi="Times New Roman" w:cs="Times New Roman"/>
          <w:b/>
          <w:sz w:val="24"/>
          <w:szCs w:val="24"/>
        </w:rPr>
        <w:t xml:space="preserve">2. Approval of agenda </w:t>
      </w:r>
    </w:p>
    <w:p w14:paraId="2863A2F6" w14:textId="4552B101" w:rsidR="00573553" w:rsidRDefault="00854A63" w:rsidP="009E4DEA">
      <w:pPr>
        <w:pStyle w:val="NoSpacing"/>
        <w:rPr>
          <w:rFonts w:ascii="Times New Roman" w:hAnsi="Times New Roman" w:cs="Times New Roman"/>
          <w:sz w:val="24"/>
          <w:szCs w:val="24"/>
        </w:rPr>
      </w:pPr>
      <w:r>
        <w:rPr>
          <w:rFonts w:ascii="Times New Roman" w:hAnsi="Times New Roman" w:cs="Times New Roman"/>
          <w:sz w:val="24"/>
          <w:szCs w:val="24"/>
        </w:rPr>
        <w:t xml:space="preserve">Today’s agenda </w:t>
      </w:r>
      <w:r w:rsidR="00B14BBF">
        <w:rPr>
          <w:rFonts w:ascii="Times New Roman" w:hAnsi="Times New Roman" w:cs="Times New Roman"/>
          <w:sz w:val="24"/>
          <w:szCs w:val="24"/>
        </w:rPr>
        <w:t>is approved</w:t>
      </w:r>
      <w:r>
        <w:rPr>
          <w:rFonts w:ascii="Times New Roman" w:hAnsi="Times New Roman" w:cs="Times New Roman"/>
          <w:sz w:val="24"/>
          <w:szCs w:val="24"/>
        </w:rPr>
        <w:t>.</w:t>
      </w:r>
    </w:p>
    <w:p w14:paraId="3BF6BD35" w14:textId="77777777" w:rsidR="00C60740" w:rsidRPr="00854A63" w:rsidRDefault="00C60740" w:rsidP="00854A63">
      <w:pPr>
        <w:pStyle w:val="NoSpacing"/>
        <w:rPr>
          <w:rFonts w:ascii="Times New Roman" w:hAnsi="Times New Roman" w:cs="Times New Roman"/>
          <w:sz w:val="24"/>
          <w:szCs w:val="24"/>
        </w:rPr>
      </w:pPr>
    </w:p>
    <w:p w14:paraId="116F878B" w14:textId="77777777" w:rsidR="005151DF" w:rsidRPr="00573553" w:rsidRDefault="005151DF" w:rsidP="005151DF">
      <w:pPr>
        <w:rPr>
          <w:rFonts w:ascii="Times New Roman" w:hAnsi="Times New Roman" w:cs="Times New Roman"/>
          <w:b/>
          <w:sz w:val="24"/>
          <w:szCs w:val="24"/>
        </w:rPr>
      </w:pPr>
      <w:r w:rsidRPr="00573553">
        <w:rPr>
          <w:rFonts w:ascii="Times New Roman" w:hAnsi="Times New Roman" w:cs="Times New Roman"/>
          <w:b/>
          <w:sz w:val="24"/>
          <w:szCs w:val="24"/>
        </w:rPr>
        <w:t>3. Announcements (10 minutes)</w:t>
      </w:r>
    </w:p>
    <w:p w14:paraId="448A51BC" w14:textId="096D18B6" w:rsidR="009E4DEA" w:rsidRDefault="009E4DEA" w:rsidP="009E4DEA">
      <w:pPr>
        <w:pStyle w:val="NoSpacing"/>
        <w:ind w:firstLine="720"/>
        <w:rPr>
          <w:rFonts w:ascii="Times New Roman" w:hAnsi="Times New Roman" w:cs="Times New Roman"/>
          <w:sz w:val="24"/>
          <w:szCs w:val="24"/>
        </w:rPr>
      </w:pPr>
      <w:r w:rsidRPr="00F63614">
        <w:rPr>
          <w:rFonts w:ascii="Times New Roman" w:hAnsi="Times New Roman" w:cs="Times New Roman"/>
          <w:sz w:val="24"/>
          <w:szCs w:val="24"/>
        </w:rPr>
        <w:t>T</w:t>
      </w:r>
      <w:r>
        <w:rPr>
          <w:rFonts w:ascii="Times New Roman" w:hAnsi="Times New Roman" w:cs="Times New Roman"/>
          <w:sz w:val="24"/>
          <w:szCs w:val="24"/>
        </w:rPr>
        <w:t>he</w:t>
      </w:r>
      <w:r w:rsidRPr="00F63614">
        <w:rPr>
          <w:rFonts w:ascii="Times New Roman" w:hAnsi="Times New Roman" w:cs="Times New Roman"/>
          <w:sz w:val="24"/>
          <w:szCs w:val="24"/>
        </w:rPr>
        <w:t>re are four new members added to the Faculty Grievance Panel: Orisa Igwe from the School of Pharmacy (two-year term), Joseph Genauldi from the Conservatory of Music and Dance (three-year term), Tanya Villalplando Mitchell from the School of Dentistry (two-year term), and Rosa Huang from the School of Medicine (two-</w:t>
      </w:r>
      <w:r w:rsidR="000B7F30">
        <w:rPr>
          <w:rFonts w:ascii="Times New Roman" w:hAnsi="Times New Roman" w:cs="Times New Roman"/>
          <w:sz w:val="24"/>
          <w:szCs w:val="24"/>
        </w:rPr>
        <w:t>year term). The senators vet and approve</w:t>
      </w:r>
      <w:r w:rsidRPr="00F63614">
        <w:rPr>
          <w:rFonts w:ascii="Times New Roman" w:hAnsi="Times New Roman" w:cs="Times New Roman"/>
          <w:sz w:val="24"/>
          <w:szCs w:val="24"/>
        </w:rPr>
        <w:t xml:space="preserve"> these four members and</w:t>
      </w:r>
      <w:r w:rsidR="000B7F30">
        <w:rPr>
          <w:rFonts w:ascii="Times New Roman" w:hAnsi="Times New Roman" w:cs="Times New Roman"/>
          <w:sz w:val="24"/>
          <w:szCs w:val="24"/>
        </w:rPr>
        <w:t xml:space="preserve"> they</w:t>
      </w:r>
      <w:r w:rsidRPr="00F63614">
        <w:rPr>
          <w:rFonts w:ascii="Times New Roman" w:hAnsi="Times New Roman" w:cs="Times New Roman"/>
          <w:sz w:val="24"/>
          <w:szCs w:val="24"/>
        </w:rPr>
        <w:t xml:space="preserve"> will eventually </w:t>
      </w:r>
      <w:r w:rsidR="000B7F30">
        <w:rPr>
          <w:rFonts w:ascii="Times New Roman" w:hAnsi="Times New Roman" w:cs="Times New Roman"/>
          <w:sz w:val="24"/>
          <w:szCs w:val="24"/>
        </w:rPr>
        <w:t xml:space="preserve">need to be </w:t>
      </w:r>
      <w:r w:rsidRPr="00F63614">
        <w:rPr>
          <w:rFonts w:ascii="Times New Roman" w:hAnsi="Times New Roman" w:cs="Times New Roman"/>
          <w:sz w:val="24"/>
          <w:szCs w:val="24"/>
        </w:rPr>
        <w:t>vetted an approved by the chancellor. There are currently 8 members on</w:t>
      </w:r>
      <w:r w:rsidR="000B7F30">
        <w:rPr>
          <w:rFonts w:ascii="Times New Roman" w:hAnsi="Times New Roman" w:cs="Times New Roman"/>
          <w:sz w:val="24"/>
          <w:szCs w:val="24"/>
        </w:rPr>
        <w:t xml:space="preserve"> the panel, b</w:t>
      </w:r>
      <w:r w:rsidRPr="00F63614">
        <w:rPr>
          <w:rFonts w:ascii="Times New Roman" w:hAnsi="Times New Roman" w:cs="Times New Roman"/>
          <w:sz w:val="24"/>
          <w:szCs w:val="24"/>
        </w:rPr>
        <w:t>ut due to the amount grievances, more people have been added.  When a grievance is presented, an experienced member is paired with a non-experienced one. Chairperson Ward-Smith contacted the deans of those academic units that did not have representation on the panel to nominate/identify someone to serve on the panel. This is important because members of the panel cannot sit on a grievance if they belong to the same academic unit.</w:t>
      </w:r>
    </w:p>
    <w:p w14:paraId="5CE001E3" w14:textId="3BDB3F2F" w:rsidR="009E4DEA" w:rsidRDefault="009E4DEA" w:rsidP="009E4DE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Deans’ evaluations are completed and have gone out </w:t>
      </w:r>
      <w:r w:rsidR="000B7F30">
        <w:rPr>
          <w:rFonts w:ascii="Times New Roman" w:hAnsi="Times New Roman" w:cs="Times New Roman"/>
          <w:sz w:val="24"/>
          <w:szCs w:val="24"/>
        </w:rPr>
        <w:t xml:space="preserve">to </w:t>
      </w:r>
      <w:r>
        <w:rPr>
          <w:rFonts w:ascii="Times New Roman" w:hAnsi="Times New Roman" w:cs="Times New Roman"/>
          <w:sz w:val="24"/>
          <w:szCs w:val="24"/>
        </w:rPr>
        <w:t>the members o</w:t>
      </w:r>
      <w:r w:rsidR="000B7F30">
        <w:rPr>
          <w:rFonts w:ascii="Times New Roman" w:hAnsi="Times New Roman" w:cs="Times New Roman"/>
          <w:sz w:val="24"/>
          <w:szCs w:val="24"/>
        </w:rPr>
        <w:t>f the Faculty Senate Executive C</w:t>
      </w:r>
      <w:r>
        <w:rPr>
          <w:rFonts w:ascii="Times New Roman" w:hAnsi="Times New Roman" w:cs="Times New Roman"/>
          <w:sz w:val="24"/>
          <w:szCs w:val="24"/>
        </w:rPr>
        <w:t>ommittee to be validated and will be completed over the</w:t>
      </w:r>
      <w:r w:rsidR="000B7F30">
        <w:rPr>
          <w:rFonts w:ascii="Times New Roman" w:hAnsi="Times New Roman" w:cs="Times New Roman"/>
          <w:sz w:val="24"/>
          <w:szCs w:val="24"/>
        </w:rPr>
        <w:t xml:space="preserve"> Thanksgiving holiday break. These reports </w:t>
      </w:r>
      <w:r>
        <w:rPr>
          <w:rFonts w:ascii="Times New Roman" w:hAnsi="Times New Roman" w:cs="Times New Roman"/>
          <w:sz w:val="24"/>
          <w:szCs w:val="24"/>
        </w:rPr>
        <w:t>will be given to the senators at or after the next Faculty Senate meeting on December 1</w:t>
      </w:r>
      <w:r w:rsidRPr="00BE2F18">
        <w:rPr>
          <w:rFonts w:ascii="Times New Roman" w:hAnsi="Times New Roman" w:cs="Times New Roman"/>
          <w:sz w:val="24"/>
          <w:szCs w:val="24"/>
          <w:vertAlign w:val="superscript"/>
        </w:rPr>
        <w:t>st</w:t>
      </w:r>
      <w:r>
        <w:rPr>
          <w:rFonts w:ascii="Times New Roman" w:hAnsi="Times New Roman" w:cs="Times New Roman"/>
          <w:sz w:val="24"/>
          <w:szCs w:val="24"/>
        </w:rPr>
        <w:t>. The response rates for the deans are as fo</w:t>
      </w:r>
      <w:r w:rsidR="000B7F30">
        <w:rPr>
          <w:rFonts w:ascii="Times New Roman" w:hAnsi="Times New Roman" w:cs="Times New Roman"/>
          <w:sz w:val="24"/>
          <w:szCs w:val="24"/>
        </w:rPr>
        <w:t>llow</w:t>
      </w:r>
      <w:r>
        <w:rPr>
          <w:rFonts w:ascii="Times New Roman" w:hAnsi="Times New Roman" w:cs="Times New Roman"/>
          <w:sz w:val="24"/>
          <w:szCs w:val="24"/>
        </w:rPr>
        <w:t xml:space="preserve">: Vaught 39%, White 51%, Postlewaite 68%, and Medeiros 27%. Within the unit, all the evaluation data and unredacted comments will be posted. Since Dean Medeiros does not have a body he reports to, it </w:t>
      </w:r>
      <w:r w:rsidR="000B7F30">
        <w:rPr>
          <w:rFonts w:ascii="Times New Roman" w:hAnsi="Times New Roman" w:cs="Times New Roman"/>
          <w:sz w:val="24"/>
          <w:szCs w:val="24"/>
        </w:rPr>
        <w:t>is</w:t>
      </w:r>
      <w:r>
        <w:rPr>
          <w:rFonts w:ascii="Times New Roman" w:hAnsi="Times New Roman" w:cs="Times New Roman"/>
          <w:sz w:val="24"/>
          <w:szCs w:val="24"/>
        </w:rPr>
        <w:t xml:space="preserve"> suggested that his results could be sent to the Graduate Counsel or he will come to the Faculty Senate. </w:t>
      </w:r>
    </w:p>
    <w:p w14:paraId="691C02C5" w14:textId="2C2EF7FD" w:rsidR="009E4DEA" w:rsidRDefault="009E4DEA" w:rsidP="009E4DEA">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Senator Roger Pick</w:t>
      </w:r>
      <w:r w:rsidR="00580393">
        <w:rPr>
          <w:rFonts w:ascii="Times New Roman" w:hAnsi="Times New Roman" w:cs="Times New Roman"/>
          <w:sz w:val="24"/>
          <w:szCs w:val="24"/>
        </w:rPr>
        <w:t xml:space="preserve"> shares an email from the </w:t>
      </w:r>
      <w:r w:rsidR="0093738D">
        <w:rPr>
          <w:rFonts w:ascii="Times New Roman" w:hAnsi="Times New Roman" w:cs="Times New Roman"/>
          <w:sz w:val="24"/>
          <w:szCs w:val="24"/>
        </w:rPr>
        <w:t xml:space="preserve">AUP of </w:t>
      </w:r>
      <w:r w:rsidR="00836A5F">
        <w:rPr>
          <w:rFonts w:ascii="Times New Roman" w:hAnsi="Times New Roman" w:cs="Times New Roman"/>
          <w:sz w:val="24"/>
          <w:szCs w:val="24"/>
        </w:rPr>
        <w:t xml:space="preserve"> </w:t>
      </w:r>
      <w:r w:rsidR="000B7F30">
        <w:rPr>
          <w:rFonts w:ascii="Times New Roman" w:hAnsi="Times New Roman" w:cs="Times New Roman"/>
          <w:sz w:val="24"/>
          <w:szCs w:val="24"/>
        </w:rPr>
        <w:t xml:space="preserve">the </w:t>
      </w:r>
      <w:r w:rsidR="00580393">
        <w:rPr>
          <w:rFonts w:ascii="Times New Roman" w:hAnsi="Times New Roman" w:cs="Times New Roman"/>
          <w:sz w:val="24"/>
          <w:szCs w:val="24"/>
        </w:rPr>
        <w:t xml:space="preserve">Columbia campus. The Columbia campus is pursuing an initiative and would like opinions from the other campuses. The Columbia campus wants to form a committee to study the elimination of the UM system. The primary purpose in forming the system was to reduce competition. The study will help determine if the services of the system can be best met by a different structure, such as outsourcing which will lead to increased budget savings. </w:t>
      </w:r>
      <w:r w:rsidR="0093738D">
        <w:rPr>
          <w:rFonts w:ascii="Times New Roman" w:hAnsi="Times New Roman" w:cs="Times New Roman"/>
          <w:sz w:val="24"/>
          <w:szCs w:val="24"/>
        </w:rPr>
        <w:t>Senators can send any additional comments to Senator Roger Pick.</w:t>
      </w:r>
    </w:p>
    <w:p w14:paraId="1CE043C9" w14:textId="0277DC3B" w:rsidR="009E4DEA" w:rsidRDefault="007C43B8" w:rsidP="007C43B8">
      <w:pPr>
        <w:pStyle w:val="NoSpacing"/>
        <w:ind w:firstLine="720"/>
        <w:rPr>
          <w:rFonts w:ascii="Times New Roman" w:hAnsi="Times New Roman" w:cs="Times New Roman"/>
          <w:sz w:val="24"/>
          <w:szCs w:val="24"/>
        </w:rPr>
      </w:pPr>
      <w:r>
        <w:rPr>
          <w:rFonts w:ascii="Times New Roman" w:hAnsi="Times New Roman" w:cs="Times New Roman"/>
          <w:sz w:val="24"/>
          <w:szCs w:val="24"/>
        </w:rPr>
        <w:t>Beci Edmundson gives an update about MyVitae. Instructors and lecturers that are benefit eligible will be added to the system, but whether they will be required to participate in annual evaluations through MyVitae will be decided amongst the academic units. MyVitae is going live Friday, November 20</w:t>
      </w:r>
      <w:r w:rsidRPr="007C43B8">
        <w:rPr>
          <w:rFonts w:ascii="Times New Roman" w:hAnsi="Times New Roman" w:cs="Times New Roman"/>
          <w:sz w:val="24"/>
          <w:szCs w:val="24"/>
          <w:vertAlign w:val="superscript"/>
        </w:rPr>
        <w:t>th</w:t>
      </w:r>
      <w:r>
        <w:rPr>
          <w:rFonts w:ascii="Times New Roman" w:hAnsi="Times New Roman" w:cs="Times New Roman"/>
          <w:sz w:val="24"/>
          <w:szCs w:val="24"/>
        </w:rPr>
        <w:t xml:space="preserve">. The Provost will send an email reminder to all the eligible faculty of the units that have opted to participate at this time. The email states that the profile data (stagnant information) </w:t>
      </w:r>
      <w:r w:rsidR="0021550D">
        <w:rPr>
          <w:rFonts w:ascii="Times New Roman" w:hAnsi="Times New Roman" w:cs="Times New Roman"/>
          <w:sz w:val="24"/>
          <w:szCs w:val="24"/>
        </w:rPr>
        <w:t>on</w:t>
      </w:r>
      <w:r>
        <w:rPr>
          <w:rFonts w:ascii="Times New Roman" w:hAnsi="Times New Roman" w:cs="Times New Roman"/>
          <w:sz w:val="24"/>
          <w:szCs w:val="24"/>
        </w:rPr>
        <w:t xml:space="preserve"> the site is available for review and </w:t>
      </w:r>
      <w:r w:rsidR="0021550D">
        <w:rPr>
          <w:rFonts w:ascii="Times New Roman" w:hAnsi="Times New Roman" w:cs="Times New Roman"/>
          <w:sz w:val="24"/>
          <w:szCs w:val="24"/>
        </w:rPr>
        <w:t xml:space="preserve">information can be entered. The School of Medicine and the College of Arts and Sciences will be delayed and have access when the entire roll-out of the site is complete, but profile data can still be accessed. </w:t>
      </w:r>
      <w:r w:rsidR="0057450D">
        <w:rPr>
          <w:rFonts w:ascii="Times New Roman" w:hAnsi="Times New Roman" w:cs="Times New Roman"/>
          <w:sz w:val="24"/>
          <w:szCs w:val="24"/>
        </w:rPr>
        <w:t>It is unknown when the roll-out will be completed. Evaluations will not be done through MyVitae this year; the first year is purely for data entry.</w:t>
      </w:r>
      <w:r w:rsidR="00FB46DF">
        <w:rPr>
          <w:rFonts w:ascii="Times New Roman" w:hAnsi="Times New Roman" w:cs="Times New Roman"/>
          <w:sz w:val="24"/>
          <w:szCs w:val="24"/>
        </w:rPr>
        <w:t xml:space="preserve"> The comments from the site testers are going to the UM system to be sent to the site mappers who will make modifications.</w:t>
      </w:r>
      <w:r w:rsidR="00EC01ED">
        <w:rPr>
          <w:rFonts w:ascii="Times New Roman" w:hAnsi="Times New Roman" w:cs="Times New Roman"/>
          <w:sz w:val="24"/>
          <w:szCs w:val="24"/>
        </w:rPr>
        <w:tab/>
      </w:r>
    </w:p>
    <w:p w14:paraId="2C5FF84F" w14:textId="017919A7" w:rsidR="00EC01ED" w:rsidRDefault="00EC01ED" w:rsidP="007C43B8">
      <w:pPr>
        <w:pStyle w:val="NoSpacing"/>
        <w:ind w:firstLine="720"/>
        <w:rPr>
          <w:rFonts w:ascii="Times New Roman" w:hAnsi="Times New Roman" w:cs="Times New Roman"/>
          <w:sz w:val="24"/>
          <w:szCs w:val="24"/>
        </w:rPr>
      </w:pPr>
      <w:r>
        <w:rPr>
          <w:rFonts w:ascii="Times New Roman" w:hAnsi="Times New Roman" w:cs="Times New Roman"/>
          <w:sz w:val="24"/>
          <w:szCs w:val="24"/>
        </w:rPr>
        <w:t>The next Faculty Senate meeting will be an open meeting and Chancellor Morton will discuss the presentation from the Board of Curators retreat.</w:t>
      </w:r>
    </w:p>
    <w:p w14:paraId="613D4D20" w14:textId="77777777" w:rsidR="009E4DEA" w:rsidRPr="00EC01ED" w:rsidRDefault="009E4DEA" w:rsidP="00573553">
      <w:pPr>
        <w:pStyle w:val="NoSpacing"/>
        <w:rPr>
          <w:rFonts w:ascii="Times New Roman" w:hAnsi="Times New Roman" w:cs="Times New Roman"/>
          <w:sz w:val="24"/>
          <w:szCs w:val="24"/>
        </w:rPr>
      </w:pPr>
    </w:p>
    <w:p w14:paraId="50D3EC7D" w14:textId="410C3A5A" w:rsidR="005151DF" w:rsidRDefault="005151DF" w:rsidP="005151DF">
      <w:pPr>
        <w:rPr>
          <w:rFonts w:ascii="Times New Roman" w:hAnsi="Times New Roman" w:cs="Times New Roman"/>
          <w:b/>
          <w:sz w:val="24"/>
          <w:szCs w:val="24"/>
        </w:rPr>
      </w:pPr>
      <w:r w:rsidRPr="00573553">
        <w:rPr>
          <w:rFonts w:ascii="Times New Roman" w:hAnsi="Times New Roman" w:cs="Times New Roman"/>
          <w:b/>
          <w:sz w:val="24"/>
          <w:szCs w:val="24"/>
        </w:rPr>
        <w:t>4. Provost Update (15 minutes)</w:t>
      </w:r>
    </w:p>
    <w:p w14:paraId="6D2447F5" w14:textId="6BAF970F" w:rsidR="00083E2E" w:rsidRPr="00AD047F" w:rsidRDefault="00FB46DF" w:rsidP="00C571CF">
      <w:pPr>
        <w:pStyle w:val="NoSpacing"/>
        <w:ind w:firstLine="720"/>
        <w:rPr>
          <w:rFonts w:ascii="Times New Roman" w:hAnsi="Times New Roman" w:cs="Times New Roman"/>
          <w:sz w:val="24"/>
          <w:szCs w:val="24"/>
        </w:rPr>
      </w:pPr>
      <w:r w:rsidRPr="00AD047F">
        <w:rPr>
          <w:rFonts w:ascii="Times New Roman" w:hAnsi="Times New Roman" w:cs="Times New Roman"/>
          <w:sz w:val="24"/>
          <w:szCs w:val="24"/>
        </w:rPr>
        <w:t>Provost Bichelmeyer shares updates with the senators.</w:t>
      </w:r>
      <w:r w:rsidR="0055285F" w:rsidRPr="00AD047F">
        <w:rPr>
          <w:rFonts w:ascii="Times New Roman" w:hAnsi="Times New Roman" w:cs="Times New Roman"/>
          <w:sz w:val="24"/>
          <w:szCs w:val="24"/>
        </w:rPr>
        <w:t xml:space="preserve"> Last Friday, the provost was at the System Finance Academy in which she learned about UM system policy and processes. She has met with the Kauffman Foundation as it relates to teacher resident programs. Furthermore, she has met with members of the ROTC</w:t>
      </w:r>
      <w:r w:rsidR="00C571CF" w:rsidRPr="00AD047F">
        <w:rPr>
          <w:rFonts w:ascii="Times New Roman" w:hAnsi="Times New Roman" w:cs="Times New Roman"/>
          <w:sz w:val="24"/>
          <w:szCs w:val="24"/>
        </w:rPr>
        <w:t xml:space="preserve"> and with constituents about the funding of the Center for Economics Education. She has also attended various events, such as </w:t>
      </w:r>
      <w:r w:rsidR="00C571CF" w:rsidRPr="00AD047F">
        <w:rPr>
          <w:rFonts w:ascii="Times New Roman" w:hAnsi="Times New Roman" w:cs="Times New Roman"/>
          <w:i/>
          <w:sz w:val="24"/>
          <w:szCs w:val="24"/>
        </w:rPr>
        <w:t>Writers for Readers</w:t>
      </w:r>
      <w:r w:rsidR="00C571CF" w:rsidRPr="00AD047F">
        <w:rPr>
          <w:rFonts w:ascii="Times New Roman" w:hAnsi="Times New Roman" w:cs="Times New Roman"/>
          <w:sz w:val="24"/>
          <w:szCs w:val="24"/>
        </w:rPr>
        <w:t xml:space="preserve"> at the KC Public Library. Other meetings </w:t>
      </w:r>
      <w:r w:rsidR="0028710B">
        <w:rPr>
          <w:rFonts w:ascii="Times New Roman" w:hAnsi="Times New Roman" w:cs="Times New Roman"/>
          <w:sz w:val="24"/>
          <w:szCs w:val="24"/>
        </w:rPr>
        <w:t>attended</w:t>
      </w:r>
      <w:r w:rsidR="00B3438E">
        <w:rPr>
          <w:rFonts w:ascii="Times New Roman" w:hAnsi="Times New Roman" w:cs="Times New Roman"/>
          <w:sz w:val="24"/>
          <w:szCs w:val="24"/>
        </w:rPr>
        <w:t xml:space="preserve"> include</w:t>
      </w:r>
      <w:r w:rsidR="0028710B">
        <w:rPr>
          <w:rFonts w:ascii="Times New Roman" w:hAnsi="Times New Roman" w:cs="Times New Roman"/>
          <w:sz w:val="24"/>
          <w:szCs w:val="24"/>
        </w:rPr>
        <w:t>:</w:t>
      </w:r>
      <w:r w:rsidR="00C571CF" w:rsidRPr="00AD047F">
        <w:rPr>
          <w:rFonts w:ascii="Times New Roman" w:hAnsi="Times New Roman" w:cs="Times New Roman"/>
          <w:sz w:val="24"/>
          <w:szCs w:val="24"/>
        </w:rPr>
        <w:t xml:space="preserve"> e-learning advisory, Career Services, advisors, and UM academic officers.</w:t>
      </w:r>
    </w:p>
    <w:p w14:paraId="6C635603" w14:textId="710A57E9" w:rsidR="00C571CF" w:rsidRPr="00726528" w:rsidRDefault="0028710B" w:rsidP="00726528">
      <w:pPr>
        <w:pStyle w:val="NoSpacing"/>
        <w:ind w:firstLine="720"/>
        <w:rPr>
          <w:rFonts w:ascii="Times New Roman" w:hAnsi="Times New Roman" w:cs="Times New Roman"/>
          <w:sz w:val="24"/>
          <w:szCs w:val="24"/>
        </w:rPr>
      </w:pPr>
      <w:r w:rsidRPr="00726528">
        <w:rPr>
          <w:rFonts w:ascii="Times New Roman" w:hAnsi="Times New Roman" w:cs="Times New Roman"/>
          <w:sz w:val="24"/>
          <w:szCs w:val="24"/>
        </w:rPr>
        <w:t xml:space="preserve">Provost Bichelmeyer discusses the strategic funding call for proposals which is posted on the Faculty Senate website. UMKC will collect the best ideas and there will be a review committee made up of members of the Faculty Senate, Staff Council, and the University Budget Committee. The criteria in which the committee will </w:t>
      </w:r>
      <w:r w:rsidR="008349D0" w:rsidRPr="00726528">
        <w:rPr>
          <w:rFonts w:ascii="Times New Roman" w:hAnsi="Times New Roman" w:cs="Times New Roman"/>
          <w:sz w:val="24"/>
          <w:szCs w:val="24"/>
        </w:rPr>
        <w:t>evaluate</w:t>
      </w:r>
      <w:r w:rsidRPr="00726528">
        <w:rPr>
          <w:rFonts w:ascii="Times New Roman" w:hAnsi="Times New Roman" w:cs="Times New Roman"/>
          <w:sz w:val="24"/>
          <w:szCs w:val="24"/>
        </w:rPr>
        <w:t xml:space="preserve"> the proposals are also posted on the Faculty Senate website. As stated in the document posted on the website, there will be funding used at the campus level. The funding pool is $1 million.</w:t>
      </w:r>
      <w:r w:rsidR="008349D0" w:rsidRPr="00726528">
        <w:rPr>
          <w:rFonts w:ascii="Times New Roman" w:hAnsi="Times New Roman" w:cs="Times New Roman"/>
          <w:sz w:val="24"/>
          <w:szCs w:val="24"/>
        </w:rPr>
        <w:t xml:space="preserve"> </w:t>
      </w:r>
    </w:p>
    <w:p w14:paraId="34DB78A9" w14:textId="04A35B60" w:rsidR="00726528" w:rsidRDefault="00B14BBF" w:rsidP="00726528">
      <w:pPr>
        <w:pStyle w:val="NoSpacing"/>
        <w:ind w:firstLine="720"/>
        <w:rPr>
          <w:rFonts w:ascii="Times New Roman" w:hAnsi="Times New Roman" w:cs="Times New Roman"/>
          <w:sz w:val="24"/>
          <w:szCs w:val="24"/>
        </w:rPr>
      </w:pPr>
      <w:r>
        <w:rPr>
          <w:rFonts w:ascii="Times New Roman" w:hAnsi="Times New Roman" w:cs="Times New Roman"/>
          <w:sz w:val="24"/>
          <w:szCs w:val="24"/>
        </w:rPr>
        <w:t>In light of the recent issues at Columbia, t</w:t>
      </w:r>
      <w:r w:rsidR="00726528" w:rsidRPr="00726528">
        <w:rPr>
          <w:rFonts w:ascii="Times New Roman" w:hAnsi="Times New Roman" w:cs="Times New Roman"/>
          <w:sz w:val="24"/>
          <w:szCs w:val="24"/>
        </w:rPr>
        <w:t>he provost</w:t>
      </w:r>
      <w:r>
        <w:rPr>
          <w:rFonts w:ascii="Times New Roman" w:hAnsi="Times New Roman" w:cs="Times New Roman"/>
          <w:sz w:val="24"/>
          <w:szCs w:val="24"/>
        </w:rPr>
        <w:t xml:space="preserve"> mentions the listening session</w:t>
      </w:r>
      <w:r w:rsidR="00726528" w:rsidRPr="00726528">
        <w:rPr>
          <w:rFonts w:ascii="Times New Roman" w:hAnsi="Times New Roman" w:cs="Times New Roman"/>
          <w:sz w:val="24"/>
          <w:szCs w:val="24"/>
        </w:rPr>
        <w:t xml:space="preserve"> last week in which 400 people were in attendance.</w:t>
      </w:r>
      <w:r>
        <w:rPr>
          <w:rFonts w:ascii="Times New Roman" w:hAnsi="Times New Roman" w:cs="Times New Roman"/>
          <w:sz w:val="24"/>
          <w:szCs w:val="24"/>
        </w:rPr>
        <w:t xml:space="preserve"> There will be three other listening sessions: one in the evening, one technology mediated at Hospital Hill, and a general session. In February or March 2016, the ideas and plans collected at past listening sessions will be presented. </w:t>
      </w:r>
      <w:r w:rsidR="00F331A8">
        <w:rPr>
          <w:rFonts w:ascii="Times New Roman" w:hAnsi="Times New Roman" w:cs="Times New Roman"/>
          <w:sz w:val="24"/>
          <w:szCs w:val="24"/>
        </w:rPr>
        <w:t>The provost believes that there should be a public statement of values that illustrates the civility and professionalism of the campus and what will be tolerated and defended on campus.</w:t>
      </w:r>
      <w:r w:rsidR="00031CE9">
        <w:rPr>
          <w:rFonts w:ascii="Times New Roman" w:hAnsi="Times New Roman" w:cs="Times New Roman"/>
          <w:sz w:val="24"/>
          <w:szCs w:val="24"/>
        </w:rPr>
        <w:t xml:space="preserve"> She has asked the SGA, Staff Council, Leadership Team, and Faculty Senate to </w:t>
      </w:r>
      <w:r w:rsidR="00B302E8">
        <w:rPr>
          <w:rFonts w:ascii="Times New Roman" w:hAnsi="Times New Roman" w:cs="Times New Roman"/>
          <w:sz w:val="24"/>
          <w:szCs w:val="24"/>
        </w:rPr>
        <w:t xml:space="preserve">help </w:t>
      </w:r>
      <w:r w:rsidR="00031CE9">
        <w:rPr>
          <w:rFonts w:ascii="Times New Roman" w:hAnsi="Times New Roman" w:cs="Times New Roman"/>
          <w:sz w:val="24"/>
          <w:szCs w:val="24"/>
        </w:rPr>
        <w:t xml:space="preserve">develop </w:t>
      </w:r>
      <w:r w:rsidR="00A11A62">
        <w:rPr>
          <w:rFonts w:ascii="Times New Roman" w:hAnsi="Times New Roman" w:cs="Times New Roman"/>
          <w:sz w:val="24"/>
          <w:szCs w:val="24"/>
        </w:rPr>
        <w:t xml:space="preserve">this public statement of values that delineates our culture and what we, as a campus, </w:t>
      </w:r>
      <w:r w:rsidR="00B302E8">
        <w:rPr>
          <w:rFonts w:ascii="Times New Roman" w:hAnsi="Times New Roman" w:cs="Times New Roman"/>
          <w:sz w:val="24"/>
          <w:szCs w:val="24"/>
        </w:rPr>
        <w:t>a</w:t>
      </w:r>
      <w:r w:rsidR="00A11A62">
        <w:rPr>
          <w:rFonts w:ascii="Times New Roman" w:hAnsi="Times New Roman" w:cs="Times New Roman"/>
          <w:sz w:val="24"/>
          <w:szCs w:val="24"/>
        </w:rPr>
        <w:t>spire for our campus to be.</w:t>
      </w:r>
      <w:r w:rsidR="007E5832">
        <w:rPr>
          <w:rFonts w:ascii="Times New Roman" w:hAnsi="Times New Roman" w:cs="Times New Roman"/>
          <w:sz w:val="24"/>
          <w:szCs w:val="24"/>
        </w:rPr>
        <w:t xml:space="preserve"> The provost wants to create an environment of transparency, civility, communication, and responsiveness. </w:t>
      </w:r>
      <w:r w:rsidR="00412888">
        <w:rPr>
          <w:rFonts w:ascii="Times New Roman" w:hAnsi="Times New Roman" w:cs="Times New Roman"/>
          <w:sz w:val="24"/>
          <w:szCs w:val="24"/>
        </w:rPr>
        <w:t xml:space="preserve"> She further states the importance of higher education to embrace all forms of </w:t>
      </w:r>
      <w:r w:rsidR="00412888">
        <w:rPr>
          <w:rFonts w:ascii="Times New Roman" w:hAnsi="Times New Roman" w:cs="Times New Roman"/>
          <w:sz w:val="24"/>
          <w:szCs w:val="24"/>
        </w:rPr>
        <w:lastRenderedPageBreak/>
        <w:t>diversity (racial, gender,</w:t>
      </w:r>
      <w:r w:rsidR="00B3438E">
        <w:rPr>
          <w:rFonts w:ascii="Times New Roman" w:hAnsi="Times New Roman" w:cs="Times New Roman"/>
          <w:sz w:val="24"/>
          <w:szCs w:val="24"/>
        </w:rPr>
        <w:t xml:space="preserve"> religious,</w:t>
      </w:r>
      <w:r w:rsidR="00412888">
        <w:rPr>
          <w:rFonts w:ascii="Times New Roman" w:hAnsi="Times New Roman" w:cs="Times New Roman"/>
          <w:sz w:val="24"/>
          <w:szCs w:val="24"/>
        </w:rPr>
        <w:t xml:space="preserve"> socioeconomic, etc.) in order to avoid systematic oppression.</w:t>
      </w:r>
      <w:r w:rsidR="00B302E8">
        <w:rPr>
          <w:rFonts w:ascii="Times New Roman" w:hAnsi="Times New Roman" w:cs="Times New Roman"/>
          <w:sz w:val="24"/>
          <w:szCs w:val="24"/>
        </w:rPr>
        <w:t xml:space="preserve"> In the future, Dean</w:t>
      </w:r>
      <w:r w:rsidR="00B302E8" w:rsidRPr="00B302E8">
        <w:rPr>
          <w:rFonts w:ascii="Times New Roman" w:hAnsi="Times New Roman" w:cs="Times New Roman"/>
          <w:sz w:val="24"/>
          <w:szCs w:val="24"/>
        </w:rPr>
        <w:t xml:space="preserve"> </w:t>
      </w:r>
      <w:r w:rsidR="00B302E8">
        <w:rPr>
          <w:rFonts w:ascii="Times New Roman" w:hAnsi="Times New Roman" w:cs="Times New Roman"/>
          <w:sz w:val="24"/>
          <w:szCs w:val="24"/>
        </w:rPr>
        <w:t>Postlewaite will have a workshop about stereotyping.</w:t>
      </w:r>
    </w:p>
    <w:p w14:paraId="408AA42A" w14:textId="53D31E5A" w:rsidR="007E5832" w:rsidRDefault="007E5832" w:rsidP="005151DF">
      <w:pPr>
        <w:rPr>
          <w:rFonts w:ascii="Times New Roman" w:hAnsi="Times New Roman" w:cs="Times New Roman"/>
          <w:b/>
          <w:sz w:val="24"/>
          <w:szCs w:val="24"/>
        </w:rPr>
      </w:pPr>
    </w:p>
    <w:p w14:paraId="7BD79314" w14:textId="3A2D734D" w:rsidR="005151DF" w:rsidRDefault="005151DF" w:rsidP="005151DF">
      <w:pPr>
        <w:rPr>
          <w:rFonts w:ascii="Times New Roman" w:hAnsi="Times New Roman" w:cs="Times New Roman"/>
          <w:b/>
          <w:sz w:val="24"/>
          <w:szCs w:val="24"/>
        </w:rPr>
      </w:pPr>
      <w:r w:rsidRPr="00573553">
        <w:rPr>
          <w:rFonts w:ascii="Times New Roman" w:hAnsi="Times New Roman" w:cs="Times New Roman"/>
          <w:b/>
          <w:sz w:val="24"/>
          <w:szCs w:val="24"/>
        </w:rPr>
        <w:t>5. Assessment, GECC, and UCC (Ruth Cain) (30 minutes)</w:t>
      </w:r>
    </w:p>
    <w:p w14:paraId="5D521434" w14:textId="22DFD4BF" w:rsidR="00D71C7B" w:rsidRPr="00D71C7B" w:rsidRDefault="00B302E8" w:rsidP="005151D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Senator Wyckoff and Ruth Cain present on </w:t>
      </w:r>
      <w:r w:rsidR="0026225E">
        <w:rPr>
          <w:rFonts w:ascii="Times New Roman" w:hAnsi="Times New Roman" w:cs="Times New Roman"/>
          <w:sz w:val="24"/>
          <w:szCs w:val="24"/>
        </w:rPr>
        <w:t xml:space="preserve">the assessment reports. </w:t>
      </w:r>
      <w:r w:rsidR="00F26083">
        <w:rPr>
          <w:rFonts w:ascii="Times New Roman" w:hAnsi="Times New Roman" w:cs="Times New Roman"/>
          <w:sz w:val="24"/>
          <w:szCs w:val="24"/>
        </w:rPr>
        <w:t xml:space="preserve">Senator Wyckoff discusses the trends found in the reports. Some reports did not have substantiating evidence of whether results were met or not, while there were others that were very detailed. </w:t>
      </w:r>
      <w:r w:rsidR="00D71C7B">
        <w:rPr>
          <w:rFonts w:ascii="Times New Roman" w:hAnsi="Times New Roman" w:cs="Times New Roman"/>
          <w:sz w:val="24"/>
          <w:szCs w:val="24"/>
        </w:rPr>
        <w:t xml:space="preserve">Furthermore, Senator </w:t>
      </w:r>
      <w:r w:rsidR="003246B9">
        <w:rPr>
          <w:rFonts w:ascii="Times New Roman" w:hAnsi="Times New Roman" w:cs="Times New Roman"/>
          <w:sz w:val="24"/>
          <w:szCs w:val="24"/>
        </w:rPr>
        <w:t xml:space="preserve">Wyckoff notes that faculty feel stressed when having to complete assessments and feel as though that </w:t>
      </w:r>
      <w:r w:rsidR="00F750B0">
        <w:rPr>
          <w:rFonts w:ascii="Times New Roman" w:hAnsi="Times New Roman" w:cs="Times New Roman"/>
          <w:sz w:val="24"/>
          <w:szCs w:val="24"/>
        </w:rPr>
        <w:t>completing reports</w:t>
      </w:r>
      <w:r w:rsidR="003246B9">
        <w:rPr>
          <w:rFonts w:ascii="Times New Roman" w:hAnsi="Times New Roman" w:cs="Times New Roman"/>
          <w:sz w:val="24"/>
          <w:szCs w:val="24"/>
        </w:rPr>
        <w:t xml:space="preserve"> is an imposition. The GECC recommends that completing assessments should be easier for instructors and more meaningful for the campus as a whole. Currently, assessments for general education courses depend on a rubric that is scored, interpreted, and reported on. The rubrics are not standardized amongst the courses. The point of assessment is to assist instructors in teaching course material and relating to students. Discourse courses are highly normalized when assessed. The discourse professors are often adjunct faculty that put in a lot of work to complete assessments. Creating a standardized rubric for each of the courses </w:t>
      </w:r>
      <w:r w:rsidR="00B84749">
        <w:rPr>
          <w:rFonts w:ascii="Times New Roman" w:hAnsi="Times New Roman" w:cs="Times New Roman"/>
          <w:sz w:val="24"/>
          <w:szCs w:val="24"/>
        </w:rPr>
        <w:t xml:space="preserve">will be beneficial in future assessments. </w:t>
      </w:r>
      <w:r w:rsidR="00D71C7B">
        <w:rPr>
          <w:rFonts w:ascii="Times New Roman" w:hAnsi="Times New Roman" w:cs="Times New Roman"/>
          <w:sz w:val="24"/>
          <w:szCs w:val="24"/>
        </w:rPr>
        <w:t xml:space="preserve">Senator </w:t>
      </w:r>
      <w:r w:rsidR="00B84749">
        <w:rPr>
          <w:rFonts w:ascii="Times New Roman" w:hAnsi="Times New Roman" w:cs="Times New Roman"/>
          <w:sz w:val="24"/>
          <w:szCs w:val="24"/>
        </w:rPr>
        <w:t>Wyckoff states that professors would create an assignment which wi</w:t>
      </w:r>
      <w:r w:rsidR="00047816">
        <w:rPr>
          <w:rFonts w:ascii="Times New Roman" w:hAnsi="Times New Roman" w:cs="Times New Roman"/>
          <w:sz w:val="24"/>
          <w:szCs w:val="24"/>
        </w:rPr>
        <w:t xml:space="preserve">ll be assessed </w:t>
      </w:r>
      <w:r w:rsidR="00D71C7B">
        <w:rPr>
          <w:rFonts w:ascii="Times New Roman" w:hAnsi="Times New Roman" w:cs="Times New Roman"/>
          <w:sz w:val="24"/>
          <w:szCs w:val="24"/>
        </w:rPr>
        <w:t>by a study group</w:t>
      </w:r>
      <w:r w:rsidR="00F934E6">
        <w:rPr>
          <w:rFonts w:ascii="Times New Roman" w:hAnsi="Times New Roman" w:cs="Times New Roman"/>
          <w:sz w:val="24"/>
          <w:szCs w:val="24"/>
        </w:rPr>
        <w:t xml:space="preserve"> made up of mostly GECC members</w:t>
      </w:r>
      <w:r w:rsidR="00D71C7B">
        <w:rPr>
          <w:rFonts w:ascii="Times New Roman" w:hAnsi="Times New Roman" w:cs="Times New Roman"/>
          <w:sz w:val="24"/>
          <w:szCs w:val="24"/>
        </w:rPr>
        <w:t xml:space="preserve"> </w:t>
      </w:r>
      <w:r w:rsidR="00047816">
        <w:rPr>
          <w:rFonts w:ascii="Times New Roman" w:hAnsi="Times New Roman" w:cs="Times New Roman"/>
          <w:sz w:val="24"/>
          <w:szCs w:val="24"/>
        </w:rPr>
        <w:t xml:space="preserve">against a rubric on a holistic rather than a course level. </w:t>
      </w:r>
      <w:r w:rsidR="00D71C7B">
        <w:rPr>
          <w:rFonts w:ascii="Times New Roman" w:hAnsi="Times New Roman" w:cs="Times New Roman"/>
          <w:sz w:val="24"/>
          <w:szCs w:val="24"/>
        </w:rPr>
        <w:t>Also, Senator Wyckoff mentions doing outcome assessments on a three-year cycle.</w:t>
      </w:r>
    </w:p>
    <w:p w14:paraId="5EDA2621" w14:textId="77777777" w:rsidR="005151DF" w:rsidRDefault="005151DF" w:rsidP="005151DF">
      <w:pPr>
        <w:rPr>
          <w:rFonts w:ascii="Times New Roman" w:hAnsi="Times New Roman" w:cs="Times New Roman"/>
          <w:b/>
          <w:sz w:val="24"/>
          <w:szCs w:val="24"/>
        </w:rPr>
      </w:pPr>
      <w:r w:rsidRPr="00573553">
        <w:rPr>
          <w:rFonts w:ascii="Times New Roman" w:hAnsi="Times New Roman" w:cs="Times New Roman"/>
          <w:b/>
          <w:sz w:val="24"/>
          <w:szCs w:val="24"/>
        </w:rPr>
        <w:t>6. Committee Reports (IFC, CIE) (15 minutes)</w:t>
      </w:r>
    </w:p>
    <w:p w14:paraId="71F5A7FC" w14:textId="2EF7F289" w:rsidR="00546445" w:rsidRDefault="003246B9" w:rsidP="003246B9">
      <w:pPr>
        <w:ind w:firstLine="720"/>
        <w:rPr>
          <w:rFonts w:ascii="Times New Roman" w:hAnsi="Times New Roman" w:cs="Times New Roman"/>
          <w:sz w:val="24"/>
          <w:szCs w:val="24"/>
        </w:rPr>
      </w:pPr>
      <w:r>
        <w:rPr>
          <w:rFonts w:ascii="Times New Roman" w:hAnsi="Times New Roman" w:cs="Times New Roman"/>
          <w:sz w:val="24"/>
          <w:szCs w:val="24"/>
        </w:rPr>
        <w:t xml:space="preserve">There was no CIE meeting. </w:t>
      </w:r>
      <w:r w:rsidR="00804853">
        <w:rPr>
          <w:rFonts w:ascii="Times New Roman" w:hAnsi="Times New Roman" w:cs="Times New Roman"/>
          <w:sz w:val="24"/>
          <w:szCs w:val="24"/>
        </w:rPr>
        <w:t xml:space="preserve"> The IFC has two action items: two CRRs</w:t>
      </w:r>
      <w:r w:rsidR="00060C80">
        <w:rPr>
          <w:rFonts w:ascii="Times New Roman" w:hAnsi="Times New Roman" w:cs="Times New Roman"/>
          <w:sz w:val="24"/>
          <w:szCs w:val="24"/>
        </w:rPr>
        <w:t xml:space="preserve"> (CRR 400.010 and CRR 330.015)</w:t>
      </w:r>
      <w:r w:rsidR="00804853">
        <w:rPr>
          <w:rFonts w:ascii="Times New Roman" w:hAnsi="Times New Roman" w:cs="Times New Roman"/>
          <w:sz w:val="24"/>
          <w:szCs w:val="24"/>
        </w:rPr>
        <w:t xml:space="preserve"> that need revisions</w:t>
      </w:r>
      <w:r w:rsidR="00060C80">
        <w:rPr>
          <w:rFonts w:ascii="Times New Roman" w:hAnsi="Times New Roman" w:cs="Times New Roman"/>
          <w:sz w:val="24"/>
          <w:szCs w:val="24"/>
        </w:rPr>
        <w:t xml:space="preserve"> and comments </w:t>
      </w:r>
      <w:r w:rsidR="00804853">
        <w:rPr>
          <w:rFonts w:ascii="Times New Roman" w:hAnsi="Times New Roman" w:cs="Times New Roman"/>
          <w:sz w:val="24"/>
          <w:szCs w:val="24"/>
        </w:rPr>
        <w:t xml:space="preserve"> b</w:t>
      </w:r>
      <w:r w:rsidR="00060C80">
        <w:rPr>
          <w:rFonts w:ascii="Times New Roman" w:hAnsi="Times New Roman" w:cs="Times New Roman"/>
          <w:sz w:val="24"/>
          <w:szCs w:val="24"/>
        </w:rPr>
        <w:t>y</w:t>
      </w:r>
      <w:r w:rsidR="00804853">
        <w:rPr>
          <w:rFonts w:ascii="Times New Roman" w:hAnsi="Times New Roman" w:cs="Times New Roman"/>
          <w:sz w:val="24"/>
          <w:szCs w:val="24"/>
        </w:rPr>
        <w:t xml:space="preserve"> December 1</w:t>
      </w:r>
      <w:r w:rsidR="00804853" w:rsidRPr="00804853">
        <w:rPr>
          <w:rFonts w:ascii="Times New Roman" w:hAnsi="Times New Roman" w:cs="Times New Roman"/>
          <w:sz w:val="24"/>
          <w:szCs w:val="24"/>
          <w:vertAlign w:val="superscript"/>
        </w:rPr>
        <w:t>st</w:t>
      </w:r>
      <w:r w:rsidR="00804853">
        <w:rPr>
          <w:rFonts w:ascii="Times New Roman" w:hAnsi="Times New Roman" w:cs="Times New Roman"/>
          <w:sz w:val="24"/>
          <w:szCs w:val="24"/>
        </w:rPr>
        <w:t>.</w:t>
      </w:r>
      <w:r w:rsidR="00060C80">
        <w:rPr>
          <w:rFonts w:ascii="Times New Roman" w:hAnsi="Times New Roman" w:cs="Times New Roman"/>
          <w:sz w:val="24"/>
          <w:szCs w:val="24"/>
        </w:rPr>
        <w:t xml:space="preserve"> The deadline for the President’s Award for Student Entrepreneur of the Year is January 22</w:t>
      </w:r>
      <w:r w:rsidR="00060C80" w:rsidRPr="00060C80">
        <w:rPr>
          <w:rFonts w:ascii="Times New Roman" w:hAnsi="Times New Roman" w:cs="Times New Roman"/>
          <w:sz w:val="24"/>
          <w:szCs w:val="24"/>
          <w:vertAlign w:val="superscript"/>
        </w:rPr>
        <w:t>nd</w:t>
      </w:r>
      <w:r w:rsidR="00060C80">
        <w:rPr>
          <w:rFonts w:ascii="Times New Roman" w:hAnsi="Times New Roman" w:cs="Times New Roman"/>
          <w:sz w:val="24"/>
          <w:szCs w:val="24"/>
        </w:rPr>
        <w:t>, 2016. Those nominations can be sent to Jessica Whitehurst. January 21</w:t>
      </w:r>
      <w:r w:rsidR="00060C80" w:rsidRPr="00060C80">
        <w:rPr>
          <w:rFonts w:ascii="Times New Roman" w:hAnsi="Times New Roman" w:cs="Times New Roman"/>
          <w:sz w:val="24"/>
          <w:szCs w:val="24"/>
          <w:vertAlign w:val="superscript"/>
        </w:rPr>
        <w:t>st</w:t>
      </w:r>
      <w:r w:rsidR="00060C80">
        <w:rPr>
          <w:rFonts w:ascii="Times New Roman" w:hAnsi="Times New Roman" w:cs="Times New Roman"/>
          <w:sz w:val="24"/>
          <w:szCs w:val="24"/>
        </w:rPr>
        <w:t xml:space="preserve"> is the deadline </w:t>
      </w:r>
      <w:r w:rsidR="00A73EA2">
        <w:rPr>
          <w:rFonts w:ascii="Times New Roman" w:hAnsi="Times New Roman" w:cs="Times New Roman"/>
          <w:sz w:val="24"/>
          <w:szCs w:val="24"/>
        </w:rPr>
        <w:t xml:space="preserve">for the </w:t>
      </w:r>
      <w:r w:rsidR="00060C80">
        <w:rPr>
          <w:rFonts w:ascii="Times New Roman" w:hAnsi="Times New Roman" w:cs="Times New Roman"/>
          <w:sz w:val="24"/>
          <w:szCs w:val="24"/>
        </w:rPr>
        <w:t xml:space="preserve">President’s Faculty Awards. Moreover, there was a conference call scheduled Tuesday evening at 5:00 pm with the IFC of MU. </w:t>
      </w:r>
      <w:r w:rsidR="00A73EA2">
        <w:rPr>
          <w:rFonts w:ascii="Times New Roman" w:hAnsi="Times New Roman" w:cs="Times New Roman"/>
          <w:sz w:val="24"/>
          <w:szCs w:val="24"/>
        </w:rPr>
        <w:t>IFC members</w:t>
      </w:r>
      <w:r w:rsidR="00060C80">
        <w:rPr>
          <w:rFonts w:ascii="Times New Roman" w:hAnsi="Times New Roman" w:cs="Times New Roman"/>
          <w:sz w:val="24"/>
          <w:szCs w:val="24"/>
        </w:rPr>
        <w:t xml:space="preserve"> discussed how to reach out to specific student groups and strategize. On November 24</w:t>
      </w:r>
      <w:r w:rsidR="00060C80" w:rsidRPr="00060C80">
        <w:rPr>
          <w:rFonts w:ascii="Times New Roman" w:hAnsi="Times New Roman" w:cs="Times New Roman"/>
          <w:sz w:val="24"/>
          <w:szCs w:val="24"/>
          <w:vertAlign w:val="superscript"/>
        </w:rPr>
        <w:t>th</w:t>
      </w:r>
      <w:r w:rsidR="00060C80">
        <w:rPr>
          <w:rFonts w:ascii="Times New Roman" w:hAnsi="Times New Roman" w:cs="Times New Roman"/>
          <w:sz w:val="24"/>
          <w:szCs w:val="24"/>
        </w:rPr>
        <w:t>, Cooper Drury of the IFC</w:t>
      </w:r>
      <w:r w:rsidR="00A73EA2">
        <w:rPr>
          <w:rFonts w:ascii="Times New Roman" w:hAnsi="Times New Roman" w:cs="Times New Roman"/>
          <w:sz w:val="24"/>
          <w:szCs w:val="24"/>
        </w:rPr>
        <w:t xml:space="preserve"> at MU</w:t>
      </w:r>
      <w:r w:rsidR="00060C80">
        <w:rPr>
          <w:rFonts w:ascii="Times New Roman" w:hAnsi="Times New Roman" w:cs="Times New Roman"/>
          <w:sz w:val="24"/>
          <w:szCs w:val="24"/>
        </w:rPr>
        <w:t xml:space="preserve"> will meet with other IFC members to discuss findings and how to strategize with the other three UM system campuses.</w:t>
      </w:r>
    </w:p>
    <w:p w14:paraId="52437B5A" w14:textId="77777777" w:rsidR="005151DF" w:rsidRDefault="005151DF" w:rsidP="005151DF">
      <w:pPr>
        <w:rPr>
          <w:rFonts w:ascii="Times New Roman" w:hAnsi="Times New Roman" w:cs="Times New Roman"/>
          <w:b/>
          <w:sz w:val="24"/>
          <w:szCs w:val="24"/>
        </w:rPr>
      </w:pPr>
      <w:r w:rsidRPr="00573553">
        <w:rPr>
          <w:rFonts w:ascii="Times New Roman" w:hAnsi="Times New Roman" w:cs="Times New Roman"/>
          <w:b/>
          <w:sz w:val="24"/>
          <w:szCs w:val="24"/>
        </w:rPr>
        <w:t>7. Discussion on SOP changes (Mark Johnson 30 minutes)</w:t>
      </w:r>
    </w:p>
    <w:p w14:paraId="01E00D8E" w14:textId="1398116A" w:rsidR="00546445" w:rsidRDefault="00804853" w:rsidP="00804853">
      <w:pPr>
        <w:ind w:firstLine="720"/>
        <w:rPr>
          <w:rFonts w:ascii="Times New Roman" w:hAnsi="Times New Roman" w:cs="Times New Roman"/>
          <w:sz w:val="24"/>
          <w:szCs w:val="24"/>
        </w:rPr>
      </w:pPr>
      <w:r>
        <w:rPr>
          <w:rFonts w:ascii="Times New Roman" w:hAnsi="Times New Roman" w:cs="Times New Roman"/>
          <w:sz w:val="24"/>
          <w:szCs w:val="24"/>
        </w:rPr>
        <w:t>Senator Johnson presents on the SOP changes. His PowerPoint is posted on the Faculty Senate website.</w:t>
      </w:r>
      <w:r w:rsidR="00724F46">
        <w:rPr>
          <w:rFonts w:ascii="Times New Roman" w:hAnsi="Times New Roman" w:cs="Times New Roman"/>
          <w:sz w:val="24"/>
          <w:szCs w:val="24"/>
        </w:rPr>
        <w:t xml:space="preserve"> The SOP Review Committee is composed of Senators Wyckoff and Johnson and Vice-chair Kilway. They identified several inadequacies or </w:t>
      </w:r>
      <w:r w:rsidR="00724F46" w:rsidRPr="00724F46">
        <w:rPr>
          <w:rFonts w:ascii="Times New Roman" w:hAnsi="Times New Roman" w:cs="Times New Roman"/>
          <w:sz w:val="24"/>
          <w:szCs w:val="24"/>
        </w:rPr>
        <w:t>areas where improvements in processes could be made in the current SOP</w:t>
      </w:r>
      <w:r w:rsidR="00724F46">
        <w:rPr>
          <w:rFonts w:ascii="Times New Roman" w:hAnsi="Times New Roman" w:cs="Times New Roman"/>
          <w:sz w:val="24"/>
          <w:szCs w:val="24"/>
        </w:rPr>
        <w:t>s. Some of these improvements can lead to changes of the language of the Faculty Senate bylaws.</w:t>
      </w:r>
      <w:r w:rsidR="00197097">
        <w:rPr>
          <w:rFonts w:ascii="Times New Roman" w:hAnsi="Times New Roman" w:cs="Times New Roman"/>
          <w:sz w:val="24"/>
          <w:szCs w:val="24"/>
        </w:rPr>
        <w:t xml:space="preserve"> Questions of discussion involve:</w:t>
      </w:r>
    </w:p>
    <w:p w14:paraId="0FF47123" w14:textId="77777777" w:rsidR="00FA1232" w:rsidRPr="00197097" w:rsidRDefault="00A73EA2" w:rsidP="00197097">
      <w:pPr>
        <w:numPr>
          <w:ilvl w:val="1"/>
          <w:numId w:val="1"/>
        </w:numPr>
        <w:rPr>
          <w:rFonts w:ascii="Times New Roman" w:hAnsi="Times New Roman" w:cs="Times New Roman"/>
          <w:sz w:val="24"/>
          <w:szCs w:val="24"/>
        </w:rPr>
      </w:pPr>
      <w:r w:rsidRPr="00197097">
        <w:rPr>
          <w:rFonts w:ascii="Times New Roman" w:hAnsi="Times New Roman" w:cs="Times New Roman"/>
          <w:sz w:val="24"/>
          <w:szCs w:val="24"/>
        </w:rPr>
        <w:t>Should the Rights and Responsibilities of Senators be clearly defined?</w:t>
      </w:r>
    </w:p>
    <w:p w14:paraId="2FA51093" w14:textId="77777777" w:rsidR="00FA1232" w:rsidRPr="00197097" w:rsidRDefault="00A73EA2" w:rsidP="00197097">
      <w:pPr>
        <w:numPr>
          <w:ilvl w:val="1"/>
          <w:numId w:val="1"/>
        </w:numPr>
        <w:rPr>
          <w:rFonts w:ascii="Times New Roman" w:hAnsi="Times New Roman" w:cs="Times New Roman"/>
          <w:sz w:val="24"/>
          <w:szCs w:val="24"/>
        </w:rPr>
      </w:pPr>
      <w:r w:rsidRPr="00197097">
        <w:rPr>
          <w:rFonts w:ascii="Times New Roman" w:hAnsi="Times New Roman" w:cs="Times New Roman"/>
          <w:sz w:val="24"/>
          <w:szCs w:val="24"/>
        </w:rPr>
        <w:t xml:space="preserve">Should the current election of Secretary, Vice-Chair and Chair be restructured to provide/maintain better continuity of leadership in the Executive Committee? </w:t>
      </w:r>
    </w:p>
    <w:p w14:paraId="6A79AE77" w14:textId="77777777" w:rsidR="00FA1232" w:rsidRPr="00197097" w:rsidRDefault="00A73EA2" w:rsidP="00197097">
      <w:pPr>
        <w:numPr>
          <w:ilvl w:val="1"/>
          <w:numId w:val="1"/>
        </w:numPr>
        <w:rPr>
          <w:rFonts w:ascii="Times New Roman" w:hAnsi="Times New Roman" w:cs="Times New Roman"/>
          <w:sz w:val="24"/>
          <w:szCs w:val="24"/>
        </w:rPr>
      </w:pPr>
      <w:r w:rsidRPr="00197097">
        <w:rPr>
          <w:rFonts w:ascii="Times New Roman" w:hAnsi="Times New Roman" w:cs="Times New Roman"/>
          <w:sz w:val="24"/>
          <w:szCs w:val="24"/>
        </w:rPr>
        <w:t>Do the current Standing Committees meet the needs of the Senate?</w:t>
      </w:r>
    </w:p>
    <w:p w14:paraId="59270DFB" w14:textId="77777777" w:rsidR="00FA1232" w:rsidRPr="00197097" w:rsidRDefault="00A73EA2" w:rsidP="00197097">
      <w:pPr>
        <w:numPr>
          <w:ilvl w:val="1"/>
          <w:numId w:val="1"/>
        </w:numPr>
        <w:rPr>
          <w:rFonts w:ascii="Times New Roman" w:hAnsi="Times New Roman" w:cs="Times New Roman"/>
          <w:sz w:val="24"/>
          <w:szCs w:val="24"/>
        </w:rPr>
      </w:pPr>
      <w:r w:rsidRPr="00197097">
        <w:rPr>
          <w:rFonts w:ascii="Times New Roman" w:hAnsi="Times New Roman" w:cs="Times New Roman"/>
          <w:sz w:val="24"/>
          <w:szCs w:val="24"/>
        </w:rPr>
        <w:lastRenderedPageBreak/>
        <w:t>Should there be an Administrative and Academic Unit Recurring Review that includes a presentation by the Unit Dean or Director to the Senate?</w:t>
      </w:r>
    </w:p>
    <w:p w14:paraId="0B74BC9B" w14:textId="424645E7" w:rsidR="00A8754A" w:rsidRDefault="00A73EA2" w:rsidP="00197097">
      <w:pPr>
        <w:numPr>
          <w:ilvl w:val="1"/>
          <w:numId w:val="1"/>
        </w:numPr>
        <w:rPr>
          <w:rFonts w:ascii="Times New Roman" w:hAnsi="Times New Roman" w:cs="Times New Roman"/>
          <w:sz w:val="24"/>
          <w:szCs w:val="24"/>
        </w:rPr>
      </w:pPr>
      <w:r w:rsidRPr="00197097">
        <w:rPr>
          <w:rFonts w:ascii="Times New Roman" w:hAnsi="Times New Roman" w:cs="Times New Roman"/>
          <w:sz w:val="24"/>
          <w:szCs w:val="24"/>
        </w:rPr>
        <w:t>Should there be additional general text included in Article IV, subsection B Academic Grievance hearing Panel, and subsection C. Standing Committee on Research Dishonesty as to Faculty, Students, Staff rights and responsibilities as citizens of UMKC?</w:t>
      </w:r>
    </w:p>
    <w:p w14:paraId="019029A4" w14:textId="68958F35" w:rsidR="00B16AC8" w:rsidRPr="00197097" w:rsidRDefault="00B16AC8" w:rsidP="00B16AC8">
      <w:pPr>
        <w:ind w:firstLine="720"/>
        <w:rPr>
          <w:rFonts w:ascii="Times New Roman" w:hAnsi="Times New Roman" w:cs="Times New Roman"/>
          <w:sz w:val="24"/>
          <w:szCs w:val="24"/>
        </w:rPr>
      </w:pPr>
      <w:r>
        <w:rPr>
          <w:rFonts w:ascii="Times New Roman" w:hAnsi="Times New Roman" w:cs="Times New Roman"/>
          <w:sz w:val="24"/>
          <w:szCs w:val="24"/>
        </w:rPr>
        <w:t>Senators share that there is difficulty when a senator or chairperson’s term is over</w:t>
      </w:r>
      <w:r w:rsidR="00A73EA2">
        <w:rPr>
          <w:rFonts w:ascii="Times New Roman" w:hAnsi="Times New Roman" w:cs="Times New Roman"/>
          <w:sz w:val="24"/>
          <w:szCs w:val="24"/>
        </w:rPr>
        <w:t xml:space="preserve"> suggesting that there</w:t>
      </w:r>
      <w:r w:rsidR="00A73EA2" w:rsidRPr="00A73EA2">
        <w:rPr>
          <w:rFonts w:ascii="Times New Roman" w:hAnsi="Times New Roman" w:cs="Times New Roman"/>
          <w:sz w:val="24"/>
          <w:szCs w:val="24"/>
        </w:rPr>
        <w:t xml:space="preserve"> </w:t>
      </w:r>
      <w:r w:rsidR="00A73EA2">
        <w:rPr>
          <w:rFonts w:ascii="Times New Roman" w:hAnsi="Times New Roman" w:cs="Times New Roman"/>
          <w:sz w:val="24"/>
          <w:szCs w:val="24"/>
        </w:rPr>
        <w:t xml:space="preserve">should be staggered terms for senators for continuity purposes. </w:t>
      </w:r>
      <w:r>
        <w:rPr>
          <w:rFonts w:ascii="Times New Roman" w:hAnsi="Times New Roman" w:cs="Times New Roman"/>
          <w:sz w:val="24"/>
          <w:szCs w:val="24"/>
        </w:rPr>
        <w:t>For example, Senators suggest that the chairperson could stathe chairperson would stay on the Senate as the past chair and then there will be an ele</w:t>
      </w:r>
      <w:r w:rsidR="009308E2">
        <w:rPr>
          <w:rFonts w:ascii="Times New Roman" w:hAnsi="Times New Roman" w:cs="Times New Roman"/>
          <w:sz w:val="24"/>
          <w:szCs w:val="24"/>
        </w:rPr>
        <w:t>ction for chair and chair-elect in order to make the transition seamless and transparent. Senators are asked to send additional</w:t>
      </w:r>
      <w:r w:rsidR="00A73EA2">
        <w:rPr>
          <w:rFonts w:ascii="Times New Roman" w:hAnsi="Times New Roman" w:cs="Times New Roman"/>
          <w:sz w:val="24"/>
          <w:szCs w:val="24"/>
        </w:rPr>
        <w:t xml:space="preserve"> SOP</w:t>
      </w:r>
      <w:r w:rsidR="009308E2">
        <w:rPr>
          <w:rFonts w:ascii="Times New Roman" w:hAnsi="Times New Roman" w:cs="Times New Roman"/>
          <w:sz w:val="24"/>
          <w:szCs w:val="24"/>
        </w:rPr>
        <w:t xml:space="preserve"> commentary to </w:t>
      </w:r>
      <w:r w:rsidR="00EC01ED">
        <w:rPr>
          <w:rFonts w:ascii="Times New Roman" w:hAnsi="Times New Roman" w:cs="Times New Roman"/>
          <w:sz w:val="24"/>
          <w:szCs w:val="24"/>
        </w:rPr>
        <w:t>Senator Johnson.</w:t>
      </w:r>
      <w:r w:rsidR="00A73EA2">
        <w:rPr>
          <w:rFonts w:ascii="Times New Roman" w:hAnsi="Times New Roman" w:cs="Times New Roman"/>
          <w:sz w:val="24"/>
          <w:szCs w:val="24"/>
        </w:rPr>
        <w:t xml:space="preserve"> Faculty Senate has to present these changes to the All Faculty meeting March 14</w:t>
      </w:r>
      <w:r w:rsidR="00A73EA2" w:rsidRPr="00A73EA2">
        <w:rPr>
          <w:rFonts w:ascii="Times New Roman" w:hAnsi="Times New Roman" w:cs="Times New Roman"/>
          <w:sz w:val="24"/>
          <w:szCs w:val="24"/>
          <w:vertAlign w:val="superscript"/>
        </w:rPr>
        <w:t>th</w:t>
      </w:r>
      <w:r w:rsidR="00A73EA2">
        <w:rPr>
          <w:rFonts w:ascii="Times New Roman" w:hAnsi="Times New Roman" w:cs="Times New Roman"/>
          <w:sz w:val="24"/>
          <w:szCs w:val="24"/>
        </w:rPr>
        <w:t>,2016 so that they can be voted on.</w:t>
      </w:r>
    </w:p>
    <w:p w14:paraId="18744CBF" w14:textId="77777777" w:rsidR="005151DF" w:rsidRPr="00573553" w:rsidRDefault="005151DF" w:rsidP="005151DF">
      <w:pPr>
        <w:rPr>
          <w:rFonts w:ascii="Times New Roman" w:hAnsi="Times New Roman" w:cs="Times New Roman"/>
          <w:b/>
          <w:sz w:val="24"/>
          <w:szCs w:val="24"/>
        </w:rPr>
      </w:pPr>
      <w:r w:rsidRPr="00573553">
        <w:rPr>
          <w:rFonts w:ascii="Times New Roman" w:hAnsi="Times New Roman" w:cs="Times New Roman"/>
          <w:b/>
          <w:sz w:val="24"/>
          <w:szCs w:val="24"/>
        </w:rPr>
        <w:t>8. Discussion of Retiree Medical benefits (20 minutes)</w:t>
      </w:r>
    </w:p>
    <w:p w14:paraId="40B0FBF7" w14:textId="517C5B81" w:rsidR="005151DF" w:rsidRDefault="005151DF" w:rsidP="005151DF">
      <w:pPr>
        <w:rPr>
          <w:rFonts w:ascii="Times New Roman" w:hAnsi="Times New Roman" w:cs="Times New Roman"/>
          <w:b/>
          <w:sz w:val="24"/>
          <w:szCs w:val="24"/>
        </w:rPr>
      </w:pPr>
      <w:r w:rsidRPr="00573553">
        <w:rPr>
          <w:rFonts w:ascii="Times New Roman" w:hAnsi="Times New Roman" w:cs="Times New Roman"/>
          <w:b/>
          <w:sz w:val="24"/>
          <w:szCs w:val="24"/>
        </w:rPr>
        <w:t>a. Feedback on retirement plan changes needed by November 20th.</w:t>
      </w:r>
    </w:p>
    <w:p w14:paraId="2ACF4A24" w14:textId="0F8DB5DA" w:rsidR="00031D25" w:rsidRPr="00031D25" w:rsidRDefault="00EC01ED" w:rsidP="00EC01ED">
      <w:pPr>
        <w:ind w:firstLine="720"/>
        <w:rPr>
          <w:rFonts w:ascii="Times New Roman" w:hAnsi="Times New Roman" w:cs="Times New Roman"/>
          <w:sz w:val="24"/>
          <w:szCs w:val="24"/>
        </w:rPr>
      </w:pPr>
      <w:r>
        <w:rPr>
          <w:rFonts w:ascii="Times New Roman" w:hAnsi="Times New Roman" w:cs="Times New Roman"/>
          <w:sz w:val="24"/>
          <w:szCs w:val="24"/>
        </w:rPr>
        <w:t>Senators vote to postpone making a decision so that they can have time to review the retirement plan changes. Senators should end commentary to the Faculty Senate listserve.</w:t>
      </w:r>
    </w:p>
    <w:p w14:paraId="60BF1359" w14:textId="6840B502" w:rsidR="00875A89" w:rsidRDefault="005151DF" w:rsidP="005151DF">
      <w:pPr>
        <w:rPr>
          <w:rFonts w:ascii="Times New Roman" w:hAnsi="Times New Roman" w:cs="Times New Roman"/>
          <w:b/>
          <w:sz w:val="24"/>
          <w:szCs w:val="24"/>
        </w:rPr>
      </w:pPr>
      <w:r w:rsidRPr="00573553">
        <w:rPr>
          <w:rFonts w:ascii="Times New Roman" w:hAnsi="Times New Roman" w:cs="Times New Roman"/>
          <w:b/>
          <w:sz w:val="24"/>
          <w:szCs w:val="24"/>
        </w:rPr>
        <w:t>9. Adjournment</w:t>
      </w:r>
    </w:p>
    <w:p w14:paraId="156D0E3B" w14:textId="75BFA721" w:rsidR="00031D25" w:rsidRPr="00854A63" w:rsidRDefault="00854A63" w:rsidP="00854A63">
      <w:pPr>
        <w:pStyle w:val="NoSpacing"/>
        <w:rPr>
          <w:rFonts w:ascii="Times New Roman" w:hAnsi="Times New Roman" w:cs="Times New Roman"/>
          <w:sz w:val="24"/>
          <w:szCs w:val="24"/>
        </w:rPr>
      </w:pPr>
      <w:r w:rsidRPr="00854A63">
        <w:rPr>
          <w:rFonts w:ascii="Times New Roman" w:hAnsi="Times New Roman" w:cs="Times New Roman"/>
          <w:sz w:val="24"/>
          <w:szCs w:val="24"/>
        </w:rPr>
        <w:t>Meeting adjourned at 4:50 pm</w:t>
      </w:r>
      <w:r>
        <w:rPr>
          <w:rFonts w:ascii="Times New Roman" w:hAnsi="Times New Roman" w:cs="Times New Roman"/>
          <w:sz w:val="24"/>
          <w:szCs w:val="24"/>
        </w:rPr>
        <w:t>.</w:t>
      </w:r>
    </w:p>
    <w:sectPr w:rsidR="00031D25" w:rsidRPr="00854A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02069" w14:textId="77777777" w:rsidR="00777328" w:rsidRDefault="00777328" w:rsidP="009E4DEA">
      <w:pPr>
        <w:spacing w:after="0" w:line="240" w:lineRule="auto"/>
      </w:pPr>
      <w:r>
        <w:separator/>
      </w:r>
    </w:p>
  </w:endnote>
  <w:endnote w:type="continuationSeparator" w:id="0">
    <w:p w14:paraId="0D331767" w14:textId="77777777" w:rsidR="00777328" w:rsidRDefault="00777328" w:rsidP="009E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443797"/>
      <w:docPartObj>
        <w:docPartGallery w:val="Page Numbers (Bottom of Page)"/>
        <w:docPartUnique/>
      </w:docPartObj>
    </w:sdtPr>
    <w:sdtEndPr>
      <w:rPr>
        <w:noProof/>
      </w:rPr>
    </w:sdtEndPr>
    <w:sdtContent>
      <w:p w14:paraId="66CF9A96" w14:textId="6C7252AC" w:rsidR="009E4DEA" w:rsidRDefault="009E4DEA">
        <w:pPr>
          <w:pStyle w:val="Footer"/>
          <w:jc w:val="right"/>
        </w:pPr>
        <w:r>
          <w:fldChar w:fldCharType="begin"/>
        </w:r>
        <w:r>
          <w:instrText xml:space="preserve"> PAGE   \* MERGEFORMAT </w:instrText>
        </w:r>
        <w:r>
          <w:fldChar w:fldCharType="separate"/>
        </w:r>
        <w:r w:rsidR="006F7AA8">
          <w:rPr>
            <w:noProof/>
          </w:rPr>
          <w:t>2</w:t>
        </w:r>
        <w:r>
          <w:rPr>
            <w:noProof/>
          </w:rPr>
          <w:fldChar w:fldCharType="end"/>
        </w:r>
      </w:p>
    </w:sdtContent>
  </w:sdt>
  <w:p w14:paraId="51807045" w14:textId="77777777" w:rsidR="009E4DEA" w:rsidRDefault="009E4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E28C0" w14:textId="77777777" w:rsidR="00777328" w:rsidRDefault="00777328" w:rsidP="009E4DEA">
      <w:pPr>
        <w:spacing w:after="0" w:line="240" w:lineRule="auto"/>
      </w:pPr>
      <w:r>
        <w:separator/>
      </w:r>
    </w:p>
  </w:footnote>
  <w:footnote w:type="continuationSeparator" w:id="0">
    <w:p w14:paraId="433D2D90" w14:textId="77777777" w:rsidR="00777328" w:rsidRDefault="00777328" w:rsidP="009E4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B45EA"/>
    <w:multiLevelType w:val="hybridMultilevel"/>
    <w:tmpl w:val="E63E6508"/>
    <w:lvl w:ilvl="0" w:tplc="4B682724">
      <w:start w:val="1"/>
      <w:numFmt w:val="decimal"/>
      <w:lvlText w:val="%1."/>
      <w:lvlJc w:val="left"/>
      <w:pPr>
        <w:tabs>
          <w:tab w:val="num" w:pos="720"/>
        </w:tabs>
        <w:ind w:left="720" w:hanging="360"/>
      </w:pPr>
    </w:lvl>
    <w:lvl w:ilvl="1" w:tplc="139003A8">
      <w:start w:val="1"/>
      <w:numFmt w:val="decimal"/>
      <w:lvlText w:val="%2."/>
      <w:lvlJc w:val="left"/>
      <w:pPr>
        <w:tabs>
          <w:tab w:val="num" w:pos="1440"/>
        </w:tabs>
        <w:ind w:left="1440" w:hanging="360"/>
      </w:pPr>
    </w:lvl>
    <w:lvl w:ilvl="2" w:tplc="7C5E9C20" w:tentative="1">
      <w:start w:val="1"/>
      <w:numFmt w:val="decimal"/>
      <w:lvlText w:val="%3."/>
      <w:lvlJc w:val="left"/>
      <w:pPr>
        <w:tabs>
          <w:tab w:val="num" w:pos="2160"/>
        </w:tabs>
        <w:ind w:left="2160" w:hanging="360"/>
      </w:pPr>
    </w:lvl>
    <w:lvl w:ilvl="3" w:tplc="1D1041BE" w:tentative="1">
      <w:start w:val="1"/>
      <w:numFmt w:val="decimal"/>
      <w:lvlText w:val="%4."/>
      <w:lvlJc w:val="left"/>
      <w:pPr>
        <w:tabs>
          <w:tab w:val="num" w:pos="2880"/>
        </w:tabs>
        <w:ind w:left="2880" w:hanging="360"/>
      </w:pPr>
    </w:lvl>
    <w:lvl w:ilvl="4" w:tplc="A6A6BCE8" w:tentative="1">
      <w:start w:val="1"/>
      <w:numFmt w:val="decimal"/>
      <w:lvlText w:val="%5."/>
      <w:lvlJc w:val="left"/>
      <w:pPr>
        <w:tabs>
          <w:tab w:val="num" w:pos="3600"/>
        </w:tabs>
        <w:ind w:left="3600" w:hanging="360"/>
      </w:pPr>
    </w:lvl>
    <w:lvl w:ilvl="5" w:tplc="C422CC06" w:tentative="1">
      <w:start w:val="1"/>
      <w:numFmt w:val="decimal"/>
      <w:lvlText w:val="%6."/>
      <w:lvlJc w:val="left"/>
      <w:pPr>
        <w:tabs>
          <w:tab w:val="num" w:pos="4320"/>
        </w:tabs>
        <w:ind w:left="4320" w:hanging="360"/>
      </w:pPr>
    </w:lvl>
    <w:lvl w:ilvl="6" w:tplc="954613AC" w:tentative="1">
      <w:start w:val="1"/>
      <w:numFmt w:val="decimal"/>
      <w:lvlText w:val="%7."/>
      <w:lvlJc w:val="left"/>
      <w:pPr>
        <w:tabs>
          <w:tab w:val="num" w:pos="5040"/>
        </w:tabs>
        <w:ind w:left="5040" w:hanging="360"/>
      </w:pPr>
    </w:lvl>
    <w:lvl w:ilvl="7" w:tplc="FA3A2174" w:tentative="1">
      <w:start w:val="1"/>
      <w:numFmt w:val="decimal"/>
      <w:lvlText w:val="%8."/>
      <w:lvlJc w:val="left"/>
      <w:pPr>
        <w:tabs>
          <w:tab w:val="num" w:pos="5760"/>
        </w:tabs>
        <w:ind w:left="5760" w:hanging="360"/>
      </w:pPr>
    </w:lvl>
    <w:lvl w:ilvl="8" w:tplc="CB84214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DF"/>
    <w:rsid w:val="00031CE9"/>
    <w:rsid w:val="00031D25"/>
    <w:rsid w:val="00047816"/>
    <w:rsid w:val="00060C80"/>
    <w:rsid w:val="00083E2E"/>
    <w:rsid w:val="000B7F30"/>
    <w:rsid w:val="00197097"/>
    <w:rsid w:val="0021550D"/>
    <w:rsid w:val="0022574D"/>
    <w:rsid w:val="0026225E"/>
    <w:rsid w:val="0028710B"/>
    <w:rsid w:val="003246B9"/>
    <w:rsid w:val="00382ABD"/>
    <w:rsid w:val="00412888"/>
    <w:rsid w:val="004960CD"/>
    <w:rsid w:val="005151DF"/>
    <w:rsid w:val="00546445"/>
    <w:rsid w:val="0055285F"/>
    <w:rsid w:val="00573553"/>
    <w:rsid w:val="0057450D"/>
    <w:rsid w:val="00580393"/>
    <w:rsid w:val="0059263C"/>
    <w:rsid w:val="00693A1D"/>
    <w:rsid w:val="006F7AA8"/>
    <w:rsid w:val="006F7DE5"/>
    <w:rsid w:val="00724F46"/>
    <w:rsid w:val="00726528"/>
    <w:rsid w:val="00777328"/>
    <w:rsid w:val="007C2E78"/>
    <w:rsid w:val="007C43B8"/>
    <w:rsid w:val="007E5832"/>
    <w:rsid w:val="00804853"/>
    <w:rsid w:val="008349D0"/>
    <w:rsid w:val="00836A5F"/>
    <w:rsid w:val="00854A63"/>
    <w:rsid w:val="00875A89"/>
    <w:rsid w:val="009308E2"/>
    <w:rsid w:val="0093738D"/>
    <w:rsid w:val="009E4DEA"/>
    <w:rsid w:val="00A11A62"/>
    <w:rsid w:val="00A73EA2"/>
    <w:rsid w:val="00A8754A"/>
    <w:rsid w:val="00AD047F"/>
    <w:rsid w:val="00B14BBF"/>
    <w:rsid w:val="00B16AC8"/>
    <w:rsid w:val="00B302E8"/>
    <w:rsid w:val="00B3438E"/>
    <w:rsid w:val="00B84749"/>
    <w:rsid w:val="00BE2F18"/>
    <w:rsid w:val="00C571CF"/>
    <w:rsid w:val="00C60740"/>
    <w:rsid w:val="00D02E24"/>
    <w:rsid w:val="00D71C7B"/>
    <w:rsid w:val="00EC01ED"/>
    <w:rsid w:val="00EC10D3"/>
    <w:rsid w:val="00F26083"/>
    <w:rsid w:val="00F331A8"/>
    <w:rsid w:val="00F63614"/>
    <w:rsid w:val="00F750B0"/>
    <w:rsid w:val="00F934E6"/>
    <w:rsid w:val="00FA1232"/>
    <w:rsid w:val="00FB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553"/>
    <w:pPr>
      <w:spacing w:after="0" w:line="240" w:lineRule="auto"/>
    </w:pPr>
  </w:style>
  <w:style w:type="paragraph" w:styleId="ListParagraph">
    <w:name w:val="List Paragraph"/>
    <w:basedOn w:val="Normal"/>
    <w:uiPriority w:val="34"/>
    <w:qFormat/>
    <w:rsid w:val="00573553"/>
    <w:pPr>
      <w:ind w:left="720"/>
      <w:contextualSpacing/>
    </w:pPr>
  </w:style>
  <w:style w:type="paragraph" w:styleId="Header">
    <w:name w:val="header"/>
    <w:basedOn w:val="Normal"/>
    <w:link w:val="HeaderChar"/>
    <w:uiPriority w:val="99"/>
    <w:unhideWhenUsed/>
    <w:rsid w:val="009E4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DEA"/>
  </w:style>
  <w:style w:type="paragraph" w:styleId="Footer">
    <w:name w:val="footer"/>
    <w:basedOn w:val="Normal"/>
    <w:link w:val="FooterChar"/>
    <w:uiPriority w:val="99"/>
    <w:unhideWhenUsed/>
    <w:rsid w:val="009E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553"/>
    <w:pPr>
      <w:spacing w:after="0" w:line="240" w:lineRule="auto"/>
    </w:pPr>
  </w:style>
  <w:style w:type="paragraph" w:styleId="ListParagraph">
    <w:name w:val="List Paragraph"/>
    <w:basedOn w:val="Normal"/>
    <w:uiPriority w:val="34"/>
    <w:qFormat/>
    <w:rsid w:val="00573553"/>
    <w:pPr>
      <w:ind w:left="720"/>
      <w:contextualSpacing/>
    </w:pPr>
  </w:style>
  <w:style w:type="paragraph" w:styleId="Header">
    <w:name w:val="header"/>
    <w:basedOn w:val="Normal"/>
    <w:link w:val="HeaderChar"/>
    <w:uiPriority w:val="99"/>
    <w:unhideWhenUsed/>
    <w:rsid w:val="009E4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DEA"/>
  </w:style>
  <w:style w:type="paragraph" w:styleId="Footer">
    <w:name w:val="footer"/>
    <w:basedOn w:val="Normal"/>
    <w:link w:val="FooterChar"/>
    <w:uiPriority w:val="99"/>
    <w:unhideWhenUsed/>
    <w:rsid w:val="009E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76854">
      <w:bodyDiv w:val="1"/>
      <w:marLeft w:val="0"/>
      <w:marRight w:val="0"/>
      <w:marTop w:val="0"/>
      <w:marBottom w:val="0"/>
      <w:divBdr>
        <w:top w:val="none" w:sz="0" w:space="0" w:color="auto"/>
        <w:left w:val="none" w:sz="0" w:space="0" w:color="auto"/>
        <w:bottom w:val="none" w:sz="0" w:space="0" w:color="auto"/>
        <w:right w:val="none" w:sz="0" w:space="0" w:color="auto"/>
      </w:divBdr>
      <w:divsChild>
        <w:div w:id="1854805260">
          <w:marLeft w:val="1267"/>
          <w:marRight w:val="0"/>
          <w:marTop w:val="100"/>
          <w:marBottom w:val="0"/>
          <w:divBdr>
            <w:top w:val="none" w:sz="0" w:space="0" w:color="auto"/>
            <w:left w:val="none" w:sz="0" w:space="0" w:color="auto"/>
            <w:bottom w:val="none" w:sz="0" w:space="0" w:color="auto"/>
            <w:right w:val="none" w:sz="0" w:space="0" w:color="auto"/>
          </w:divBdr>
        </w:div>
        <w:div w:id="2127501654">
          <w:marLeft w:val="1267"/>
          <w:marRight w:val="0"/>
          <w:marTop w:val="100"/>
          <w:marBottom w:val="0"/>
          <w:divBdr>
            <w:top w:val="none" w:sz="0" w:space="0" w:color="auto"/>
            <w:left w:val="none" w:sz="0" w:space="0" w:color="auto"/>
            <w:bottom w:val="none" w:sz="0" w:space="0" w:color="auto"/>
            <w:right w:val="none" w:sz="0" w:space="0" w:color="auto"/>
          </w:divBdr>
        </w:div>
        <w:div w:id="1251426598">
          <w:marLeft w:val="1267"/>
          <w:marRight w:val="0"/>
          <w:marTop w:val="100"/>
          <w:marBottom w:val="0"/>
          <w:divBdr>
            <w:top w:val="none" w:sz="0" w:space="0" w:color="auto"/>
            <w:left w:val="none" w:sz="0" w:space="0" w:color="auto"/>
            <w:bottom w:val="none" w:sz="0" w:space="0" w:color="auto"/>
            <w:right w:val="none" w:sz="0" w:space="0" w:color="auto"/>
          </w:divBdr>
        </w:div>
        <w:div w:id="1996452021">
          <w:marLeft w:val="1267"/>
          <w:marRight w:val="0"/>
          <w:marTop w:val="100"/>
          <w:marBottom w:val="0"/>
          <w:divBdr>
            <w:top w:val="none" w:sz="0" w:space="0" w:color="auto"/>
            <w:left w:val="none" w:sz="0" w:space="0" w:color="auto"/>
            <w:bottom w:val="none" w:sz="0" w:space="0" w:color="auto"/>
            <w:right w:val="none" w:sz="0" w:space="0" w:color="auto"/>
          </w:divBdr>
        </w:div>
        <w:div w:id="1761096946">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Thomas</dc:creator>
  <cp:lastModifiedBy>Jerry</cp:lastModifiedBy>
  <cp:revision>2</cp:revision>
  <dcterms:created xsi:type="dcterms:W3CDTF">2015-11-30T13:02:00Z</dcterms:created>
  <dcterms:modified xsi:type="dcterms:W3CDTF">2015-11-30T13:02:00Z</dcterms:modified>
</cp:coreProperties>
</file>